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D" w:rsidRPr="00582227" w:rsidRDefault="00AF21AD" w:rsidP="00AF21AD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b w:val="0"/>
          <w:color w:val="7030A0"/>
          <w:sz w:val="28"/>
          <w:szCs w:val="28"/>
        </w:rPr>
      </w:pPr>
      <w:r w:rsidRPr="00582227">
        <w:rPr>
          <w:rStyle w:val="a4"/>
          <w:rFonts w:ascii="Times New Roman" w:hAnsi="Times New Roman"/>
          <w:color w:val="7030A0"/>
          <w:sz w:val="28"/>
          <w:szCs w:val="28"/>
        </w:rPr>
        <w:t xml:space="preserve">«Все о </w:t>
      </w:r>
      <w:r w:rsidRPr="00582227">
        <w:rPr>
          <w:rFonts w:ascii="Times New Roman" w:hAnsi="Times New Roman" w:cs="Times New Roman"/>
          <w:b/>
          <w:color w:val="7030A0"/>
          <w:sz w:val="28"/>
          <w:szCs w:val="28"/>
        </w:rPr>
        <w:t>дымковской игрушке</w:t>
      </w:r>
      <w:r w:rsidRPr="00582227">
        <w:rPr>
          <w:rStyle w:val="a4"/>
          <w:rFonts w:ascii="Times New Roman" w:hAnsi="Times New Roman"/>
          <w:color w:val="7030A0"/>
          <w:sz w:val="28"/>
          <w:szCs w:val="28"/>
        </w:rPr>
        <w:t>»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-635</wp:posOffset>
            </wp:positionV>
            <wp:extent cx="1477010" cy="1647825"/>
            <wp:effectExtent l="19050" t="0" r="8890" b="0"/>
            <wp:wrapSquare wrapText="bothSides"/>
            <wp:docPr id="21" name="Рисунок 1" descr="http://www.syl.ru/misc/i/ai/173218/66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l.ru/misc/i/ai/173218/668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1AD">
        <w:rPr>
          <w:rStyle w:val="a4"/>
          <w:b w:val="0"/>
          <w:sz w:val="28"/>
          <w:szCs w:val="28"/>
        </w:rPr>
        <w:t>Эстетическое воспитание детей – это ежедневная работа во всех </w:t>
      </w:r>
      <w:hyperlink r:id="rId5" w:tooltip="Виды деятельности" w:history="1">
        <w:r w:rsidRPr="00AF21AD">
          <w:rPr>
            <w:rStyle w:val="a4"/>
            <w:b w:val="0"/>
            <w:sz w:val="28"/>
            <w:szCs w:val="28"/>
          </w:rPr>
          <w:t>видах деятельности</w:t>
        </w:r>
      </w:hyperlink>
      <w:r w:rsidRPr="00AF21AD">
        <w:rPr>
          <w:rStyle w:val="a4"/>
          <w:b w:val="0"/>
          <w:sz w:val="28"/>
          <w:szCs w:val="28"/>
        </w:rPr>
        <w:t xml:space="preserve"> ребёнка. Никакая самая прогрессивная методика не в силах сделать человека, умеющего видеть и чувствовать </w:t>
      </w:r>
      <w:proofErr w:type="gramStart"/>
      <w:r w:rsidRPr="00AF21AD">
        <w:rPr>
          <w:rStyle w:val="a4"/>
          <w:b w:val="0"/>
          <w:sz w:val="28"/>
          <w:szCs w:val="28"/>
        </w:rPr>
        <w:t>прекрасное</w:t>
      </w:r>
      <w:proofErr w:type="gramEnd"/>
      <w:r w:rsidRPr="00AF21AD">
        <w:rPr>
          <w:rStyle w:val="a4"/>
          <w:b w:val="0"/>
          <w:sz w:val="28"/>
          <w:szCs w:val="28"/>
        </w:rPr>
        <w:t>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Начиная приобщать детей дошкольного возраста к народному искусству, можно обратиться к народному промыслу – дымковская игрушка, так как именно дымковская игрушка разносторонне воздействует на развитие чувств, ума и характера ребёнка.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 xml:space="preserve">Дымковская игрушка - это обобщенная, декоративная глиняная скульптура, близкая к народному примитиву: фигурки высотой в среднем 15-25 см, разукрашенные по белому фону многоцветным геометрическим орнаментом из кругов, </w:t>
      </w:r>
      <w:proofErr w:type="spellStart"/>
      <w:r w:rsidRPr="00AF21AD">
        <w:rPr>
          <w:rStyle w:val="a4"/>
          <w:b w:val="0"/>
          <w:sz w:val="28"/>
          <w:szCs w:val="28"/>
        </w:rPr>
        <w:t>горохов</w:t>
      </w:r>
      <w:proofErr w:type="spellEnd"/>
      <w:r w:rsidRPr="00AF21AD">
        <w:rPr>
          <w:rStyle w:val="a4"/>
          <w:b w:val="0"/>
          <w:sz w:val="28"/>
          <w:szCs w:val="28"/>
        </w:rPr>
        <w:t>, полос, клеток, волнистых линий, яркими красками, часто с добавлением золота.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 w:firstLine="708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 xml:space="preserve">Традиционными и постоянно повторяющимися в дымковской игрушке являются всадники, петухи, женские фигуры в расширяющихся книзу </w:t>
      </w:r>
      <w:proofErr w:type="spellStart"/>
      <w:r w:rsidRPr="00AF21AD">
        <w:rPr>
          <w:rStyle w:val="a4"/>
          <w:b w:val="0"/>
          <w:sz w:val="28"/>
          <w:szCs w:val="28"/>
        </w:rPr>
        <w:t>колоколообразных</w:t>
      </w:r>
      <w:proofErr w:type="spellEnd"/>
      <w:r w:rsidRPr="00AF21AD">
        <w:rPr>
          <w:rStyle w:val="a4"/>
          <w:b w:val="0"/>
          <w:sz w:val="28"/>
          <w:szCs w:val="28"/>
        </w:rPr>
        <w:t xml:space="preserve"> юбках и высоких </w:t>
      </w:r>
      <w:hyperlink r:id="rId6" w:tooltip="Головные уборы" w:history="1">
        <w:r w:rsidRPr="00AF21AD">
          <w:rPr>
            <w:rStyle w:val="a4"/>
            <w:b w:val="0"/>
            <w:sz w:val="28"/>
            <w:szCs w:val="28"/>
          </w:rPr>
          <w:t>головных уборах</w:t>
        </w:r>
      </w:hyperlink>
      <w:r w:rsidRPr="00AF21AD">
        <w:rPr>
          <w:rStyle w:val="a4"/>
          <w:b w:val="0"/>
          <w:sz w:val="28"/>
          <w:szCs w:val="28"/>
        </w:rPr>
        <w:t> – кокошниках, именуемые няньками, кормилицами, барынями, водоносками.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Уважаемые родители, предлагаем Вам дома вместе с ребенком получить удовольствие от совместного творчества! Для этого воспользуйтесь нашими советами: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• Перед началом работы нужно изучить материалы, касающиеся истории дымковской игрушки, уточнить методы и приёмы, используемые при ознакомлении детей дошкольного возраста с этим промыслом и обучении их лепке и росписи.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• Практический материал можно сделать самостоятельно. Это плоскостные и объёмные изделия, расписанные дымковской росписью, а самое главное – нарисовать основные элементы росписи в порядке их усложнения.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• Детям нужно рассказать, что самый сложный узор на игрушке состоит из простейших элементов: круг, дуга, точки – горошины, прямая и волнистая линия и так далее.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lastRenderedPageBreak/>
        <w:t>• Показать, как нарисовать несложный узор, затем предложить детям сделать это самим. Постепенно дети должны усвоить элементы росписи.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 xml:space="preserve">• Знакомя детей с изделиями, надо </w:t>
      </w:r>
      <w:proofErr w:type="gramStart"/>
      <w:r w:rsidRPr="00AF21AD">
        <w:rPr>
          <w:rStyle w:val="a4"/>
          <w:b w:val="0"/>
          <w:sz w:val="28"/>
          <w:szCs w:val="28"/>
        </w:rPr>
        <w:t>представить каждую вещь</w:t>
      </w:r>
      <w:proofErr w:type="gramEnd"/>
      <w:r w:rsidRPr="00AF21AD">
        <w:rPr>
          <w:rStyle w:val="a4"/>
          <w:b w:val="0"/>
          <w:sz w:val="28"/>
          <w:szCs w:val="28"/>
        </w:rPr>
        <w:t xml:space="preserve"> ярко, эмоционально, используя различные сравнения, эпитеты. Всё это вызовет у дошкольников интерес к народной игрушке, чувство радости от встречи с </w:t>
      </w:r>
      <w:proofErr w:type="gramStart"/>
      <w:r w:rsidRPr="00AF21AD">
        <w:rPr>
          <w:rStyle w:val="a4"/>
          <w:b w:val="0"/>
          <w:sz w:val="28"/>
          <w:szCs w:val="28"/>
        </w:rPr>
        <w:t>прекрасным</w:t>
      </w:r>
      <w:proofErr w:type="gramEnd"/>
      <w:r w:rsidRPr="00AF21AD">
        <w:rPr>
          <w:rStyle w:val="a4"/>
          <w:b w:val="0"/>
          <w:sz w:val="28"/>
          <w:szCs w:val="28"/>
        </w:rPr>
        <w:t>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• Особое внимание стоит уделить обучению детей вертикальному движению кисти.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• Для облегчения рисования мелких округлых форм (точки-горошины) дети должны сразу же пользоваться палочкой с накрученной на конце ваткой.</w:t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Ознакомление с дымковской игрушкой оказывает большое влияние на дошкольников: способствует формированию глубокого интереса к различным видам искусства, развивает детское творчество и формирует</w:t>
      </w:r>
      <w:r w:rsidRPr="00AF21AD">
        <w:rPr>
          <w:rStyle w:val="a4"/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-6312535</wp:posOffset>
            </wp:positionV>
            <wp:extent cx="1419225" cy="2238375"/>
            <wp:effectExtent l="19050" t="0" r="9525" b="0"/>
            <wp:wrapSquare wrapText="bothSides"/>
            <wp:docPr id="25" name="Рисунок 7" descr="http://vtemu.by/wp-content/uploads/2015/06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temu.by/wp-content/uploads/2015/06/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1AD" w:rsidRPr="00AF21AD" w:rsidRDefault="00AF21AD" w:rsidP="00AF21AD">
      <w:pPr>
        <w:pStyle w:val="a3"/>
        <w:spacing w:before="0" w:beforeAutospacing="0" w:after="0" w:afterAutospacing="0" w:line="360" w:lineRule="auto"/>
        <w:ind w:left="-993"/>
        <w:jc w:val="both"/>
        <w:textAlignment w:val="baseline"/>
        <w:rPr>
          <w:rStyle w:val="a4"/>
          <w:b w:val="0"/>
          <w:sz w:val="28"/>
          <w:szCs w:val="28"/>
        </w:rPr>
      </w:pPr>
      <w:r w:rsidRPr="00AF21AD">
        <w:rPr>
          <w:rStyle w:val="a4"/>
          <w:b w:val="0"/>
          <w:sz w:val="28"/>
          <w:szCs w:val="28"/>
        </w:rPr>
        <w:t>эстетический вкус, воспитывает чувство любви к родному краю.</w:t>
      </w:r>
      <w:r w:rsidRPr="00AF21AD">
        <w:rPr>
          <w:b/>
          <w:sz w:val="28"/>
          <w:szCs w:val="28"/>
        </w:rPr>
        <w:t xml:space="preserve"> </w:t>
      </w:r>
    </w:p>
    <w:p w:rsidR="00AF21AD" w:rsidRPr="00582227" w:rsidRDefault="00AF21AD" w:rsidP="00AF21AD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582227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582227">
        <w:rPr>
          <w:rFonts w:ascii="Times New Roman" w:hAnsi="Times New Roman" w:cs="Times New Roman"/>
          <w:sz w:val="28"/>
          <w:szCs w:val="28"/>
        </w:rPr>
        <w:t xml:space="preserve">дготовила воспитатель: </w:t>
      </w:r>
      <w:proofErr w:type="spellStart"/>
      <w:r w:rsidRPr="00582227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58222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A47E8" w:rsidRDefault="009A47E8"/>
    <w:sectPr w:rsidR="009A47E8" w:rsidSect="00E9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AD"/>
    <w:rsid w:val="009A47E8"/>
    <w:rsid w:val="00A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1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golovnie_ubori/" TargetMode="Externa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2022-01-11T05:15:00Z</dcterms:created>
  <dcterms:modified xsi:type="dcterms:W3CDTF">2022-01-11T05:16:00Z</dcterms:modified>
</cp:coreProperties>
</file>