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A90" w:rsidRPr="00642FFD" w:rsidRDefault="00CC608A" w:rsidP="00CC608A">
      <w:pPr>
        <w:pStyle w:val="a3"/>
        <w:pBdr>
          <w:bottom w:val="thickThinSmallGap" w:sz="24" w:space="1" w:color="622423"/>
        </w:pBdr>
        <w:ind w:left="-567"/>
        <w:jc w:val="center"/>
        <w:rPr>
          <w:rFonts w:ascii="Times New Roman" w:hAnsi="Times New Roman"/>
          <w:b/>
          <w:sz w:val="18"/>
          <w:szCs w:val="18"/>
        </w:rPr>
      </w:pPr>
      <w:r w:rsidRPr="00642FFD">
        <w:rPr>
          <w:rFonts w:ascii="Times New Roman" w:hAnsi="Times New Roman"/>
          <w:b/>
          <w:sz w:val="18"/>
          <w:szCs w:val="18"/>
        </w:rPr>
        <w:t>Муниципальное автономное дошкольное образовательное учреждение</w:t>
      </w:r>
      <w:r w:rsidR="00A20A90" w:rsidRPr="00642FF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="00A20A90" w:rsidRPr="00642FFD">
        <w:rPr>
          <w:rFonts w:ascii="Times New Roman" w:hAnsi="Times New Roman"/>
          <w:b/>
          <w:sz w:val="18"/>
          <w:szCs w:val="18"/>
        </w:rPr>
        <w:t>Абатского</w:t>
      </w:r>
      <w:proofErr w:type="spellEnd"/>
      <w:r w:rsidR="00A20A90" w:rsidRPr="00642FFD">
        <w:rPr>
          <w:rFonts w:ascii="Times New Roman" w:hAnsi="Times New Roman"/>
          <w:b/>
          <w:sz w:val="18"/>
          <w:szCs w:val="18"/>
        </w:rPr>
        <w:t xml:space="preserve"> района детский сад «</w:t>
      </w:r>
      <w:proofErr w:type="spellStart"/>
      <w:r w:rsidR="00A20A90" w:rsidRPr="00642FFD">
        <w:rPr>
          <w:rFonts w:ascii="Times New Roman" w:hAnsi="Times New Roman"/>
          <w:b/>
          <w:sz w:val="18"/>
          <w:szCs w:val="18"/>
        </w:rPr>
        <w:t>Сибирячок</w:t>
      </w:r>
      <w:proofErr w:type="spellEnd"/>
      <w:r w:rsidR="00A20A90" w:rsidRPr="00642FFD">
        <w:rPr>
          <w:rFonts w:ascii="Times New Roman" w:hAnsi="Times New Roman"/>
          <w:b/>
          <w:sz w:val="18"/>
          <w:szCs w:val="18"/>
        </w:rPr>
        <w:t xml:space="preserve">» 627540, Тюменская область, Абатский район, с. </w:t>
      </w:r>
      <w:proofErr w:type="spellStart"/>
      <w:r w:rsidR="00A20A90" w:rsidRPr="00642FFD">
        <w:rPr>
          <w:rFonts w:ascii="Times New Roman" w:hAnsi="Times New Roman"/>
          <w:b/>
          <w:sz w:val="18"/>
          <w:szCs w:val="18"/>
        </w:rPr>
        <w:t>Абатское</w:t>
      </w:r>
      <w:proofErr w:type="spellEnd"/>
      <w:r w:rsidR="00A20A90" w:rsidRPr="00642FFD">
        <w:rPr>
          <w:rFonts w:ascii="Times New Roman" w:hAnsi="Times New Roman"/>
          <w:b/>
          <w:sz w:val="18"/>
          <w:szCs w:val="18"/>
        </w:rPr>
        <w:t xml:space="preserve">, улица </w:t>
      </w:r>
      <w:r w:rsidRPr="00642FFD">
        <w:rPr>
          <w:rFonts w:ascii="Times New Roman" w:hAnsi="Times New Roman"/>
          <w:b/>
          <w:sz w:val="18"/>
          <w:szCs w:val="18"/>
        </w:rPr>
        <w:t>Ленина, дом</w:t>
      </w:r>
      <w:r w:rsidR="00A20A90" w:rsidRPr="00642FFD">
        <w:rPr>
          <w:rFonts w:ascii="Times New Roman" w:hAnsi="Times New Roman"/>
          <w:b/>
          <w:sz w:val="18"/>
          <w:szCs w:val="18"/>
        </w:rPr>
        <w:t xml:space="preserve"> 35, корпус № 1</w:t>
      </w: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4"/>
          <w:lang w:eastAsia="ru-RU"/>
        </w:rPr>
      </w:pPr>
    </w:p>
    <w:p w:rsidR="00A20A90" w:rsidRPr="008D3CDB" w:rsidRDefault="00A20A90" w:rsidP="00642FFD">
      <w:pPr>
        <w:shd w:val="clear" w:color="auto" w:fill="FFFFFF"/>
        <w:spacing w:after="0" w:line="240" w:lineRule="auto"/>
        <w:jc w:val="center"/>
        <w:rPr>
          <w:color w:val="000000"/>
          <w:lang w:eastAsia="ru-RU"/>
        </w:rPr>
      </w:pPr>
      <w:r>
        <w:rPr>
          <w:rFonts w:ascii="Times New Roman" w:hAnsi="Times New Roman"/>
          <w:color w:val="000000"/>
          <w:sz w:val="44"/>
          <w:lang w:eastAsia="ru-RU"/>
        </w:rPr>
        <w:t>«Особенности психологического консультирования семьи, воспитывающей ребенка с СДВГ»</w:t>
      </w:r>
    </w:p>
    <w:p w:rsidR="00A20A90" w:rsidRPr="008D3CDB" w:rsidRDefault="00A20A90" w:rsidP="00642FFD">
      <w:pPr>
        <w:shd w:val="clear" w:color="auto" w:fill="FFFFFF"/>
        <w:spacing w:after="0" w:line="240" w:lineRule="auto"/>
        <w:jc w:val="right"/>
        <w:rPr>
          <w:color w:val="000000"/>
          <w:lang w:eastAsia="ru-RU"/>
        </w:rPr>
      </w:pPr>
      <w:r w:rsidRPr="008D3CDB">
        <w:rPr>
          <w:rFonts w:ascii="Times New Roman" w:hAnsi="Times New Roman"/>
          <w:color w:val="000000"/>
          <w:sz w:val="28"/>
          <w:lang w:eastAsia="ru-RU"/>
        </w:rPr>
        <w:t>     </w:t>
      </w:r>
    </w:p>
    <w:p w:rsidR="00CC608A" w:rsidRDefault="00A20A90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  <w:r w:rsidRPr="008D3CDB">
        <w:rPr>
          <w:rFonts w:ascii="Times New Roman" w:hAnsi="Times New Roman"/>
          <w:color w:val="000000"/>
          <w:sz w:val="28"/>
          <w:lang w:eastAsia="ru-RU"/>
        </w:rPr>
        <w:t> </w:t>
      </w: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CC608A" w:rsidRDefault="00CC608A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lang w:eastAsia="ru-RU"/>
        </w:rPr>
      </w:pPr>
    </w:p>
    <w:p w:rsidR="00A20A90" w:rsidRPr="00642FFD" w:rsidRDefault="00A20A90" w:rsidP="00642FFD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3CDB">
        <w:rPr>
          <w:rFonts w:ascii="Times New Roman" w:hAnsi="Times New Roman"/>
          <w:color w:val="000000"/>
          <w:sz w:val="28"/>
          <w:lang w:eastAsia="ru-RU"/>
        </w:rPr>
        <w:t> </w:t>
      </w:r>
      <w:r w:rsidRPr="00642FFD">
        <w:rPr>
          <w:rFonts w:ascii="Times New Roman" w:hAnsi="Times New Roman"/>
          <w:color w:val="000000"/>
          <w:sz w:val="28"/>
          <w:szCs w:val="28"/>
          <w:lang w:eastAsia="ru-RU"/>
        </w:rPr>
        <w:t>Подготовила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 педагог-психолог</w:t>
      </w:r>
    </w:p>
    <w:p w:rsidR="00A20A90" w:rsidRPr="00642FFD" w:rsidRDefault="00A20A90" w:rsidP="00642FFD">
      <w:pPr>
        <w:shd w:val="clear" w:color="auto" w:fill="FFFFFF"/>
        <w:spacing w:after="0" w:line="240" w:lineRule="auto"/>
        <w:jc w:val="right"/>
        <w:rPr>
          <w:color w:val="000000"/>
          <w:sz w:val="28"/>
          <w:szCs w:val="28"/>
          <w:lang w:eastAsia="ru-RU"/>
        </w:rPr>
      </w:pPr>
      <w:r w:rsidRPr="00642FFD">
        <w:rPr>
          <w:rFonts w:ascii="Times New Roman" w:hAnsi="Times New Roman"/>
          <w:color w:val="000000"/>
          <w:sz w:val="28"/>
          <w:szCs w:val="28"/>
          <w:lang w:eastAsia="ru-RU"/>
        </w:rPr>
        <w:t>Леонтьева Е.Ю.</w:t>
      </w:r>
    </w:p>
    <w:p w:rsidR="00A20A90" w:rsidRDefault="00A20A90" w:rsidP="00642F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u w:val="single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u w:val="single"/>
          <w:lang w:eastAsia="ru-RU"/>
        </w:rPr>
      </w:pPr>
    </w:p>
    <w:p w:rsidR="00A20A90" w:rsidRDefault="00A20A90" w:rsidP="00642FF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u w:val="single"/>
          <w:lang w:eastAsia="ru-RU"/>
        </w:rPr>
      </w:pPr>
    </w:p>
    <w:p w:rsidR="00CC608A" w:rsidRPr="00CC608A" w:rsidRDefault="00CC608A" w:rsidP="00CC608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Апрель 2021</w:t>
      </w:r>
      <w:r w:rsidR="00A20A90">
        <w:rPr>
          <w:rFonts w:ascii="Times New Roman" w:hAnsi="Times New Roman"/>
          <w:color w:val="000000"/>
          <w:sz w:val="28"/>
          <w:lang w:eastAsia="ru-RU"/>
        </w:rPr>
        <w:t xml:space="preserve"> год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lastRenderedPageBreak/>
        <w:t xml:space="preserve">    (СДВГ) — это полиморфный клинический синдром, главным проявлением которого является нарушение способности ребенка контролировать и регулировать свое поведение, что выливается в двигательную </w:t>
      </w:r>
      <w:proofErr w:type="spellStart"/>
      <w:r w:rsidRPr="0031492D">
        <w:rPr>
          <w:rFonts w:ascii="Times New Roman" w:hAnsi="Times New Roman"/>
          <w:sz w:val="24"/>
          <w:szCs w:val="24"/>
        </w:rPr>
        <w:t>гиперактивность</w:t>
      </w:r>
      <w:proofErr w:type="spellEnd"/>
      <w:r w:rsidRPr="0031492D">
        <w:rPr>
          <w:rFonts w:ascii="Times New Roman" w:hAnsi="Times New Roman"/>
          <w:sz w:val="24"/>
          <w:szCs w:val="24"/>
        </w:rPr>
        <w:t>, нарушение внимания и импульсив</w:t>
      </w:r>
      <w:r>
        <w:rPr>
          <w:rFonts w:ascii="Times New Roman" w:hAnsi="Times New Roman"/>
          <w:sz w:val="24"/>
          <w:szCs w:val="24"/>
        </w:rPr>
        <w:t>ность.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 Известно, что причинами развития СДВГ являются </w:t>
      </w:r>
      <w:r>
        <w:rPr>
          <w:rFonts w:ascii="Times New Roman" w:hAnsi="Times New Roman"/>
          <w:sz w:val="24"/>
          <w:szCs w:val="24"/>
        </w:rPr>
        <w:t xml:space="preserve">генетические, биологические и </w:t>
      </w:r>
      <w:proofErr w:type="spellStart"/>
      <w:r w:rsidRPr="0031492D">
        <w:rPr>
          <w:rFonts w:ascii="Times New Roman" w:hAnsi="Times New Roman"/>
          <w:sz w:val="24"/>
          <w:szCs w:val="24"/>
        </w:rPr>
        <w:t>ихосоциальные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факторы. Психосоциальные факторы относятся к управляемым факторам. Благоприятная психосоциальная среда способствует минимизации выраженности симптомов СДВГ, а при неблагоприятных условиях развитие синдрома у детей переходит в более тяжелую степень выраженности и способствует социальной </w:t>
      </w:r>
      <w:proofErr w:type="spellStart"/>
      <w:r w:rsidRPr="0031492D">
        <w:rPr>
          <w:rFonts w:ascii="Times New Roman" w:hAnsi="Times New Roman"/>
          <w:sz w:val="24"/>
          <w:szCs w:val="24"/>
        </w:rPr>
        <w:t>дезадаптации</w:t>
      </w:r>
      <w:proofErr w:type="spellEnd"/>
      <w:r w:rsidRPr="0031492D">
        <w:rPr>
          <w:rFonts w:ascii="Times New Roman" w:hAnsi="Times New Roman"/>
          <w:sz w:val="24"/>
          <w:szCs w:val="24"/>
        </w:rPr>
        <w:t>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Рассматривая особенности процесса консультирования семьи, воспитывающей ребенка с СДВГ, можно сказать, что эта деятельность носит непростой характер. Отношения </w:t>
      </w:r>
      <w:proofErr w:type="spellStart"/>
      <w:r w:rsidRPr="0031492D">
        <w:rPr>
          <w:rFonts w:ascii="Times New Roman" w:hAnsi="Times New Roman"/>
          <w:sz w:val="24"/>
          <w:szCs w:val="24"/>
        </w:rPr>
        <w:t>гиперактивного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ребенка с родителями, как правило, нарушены. Ребенок с СДВГ совершенно не соответствует ожиданиям родителей, а принимать его таким, какой он есть, не у всех получается. Поэтому нами были исследованы и описаны типы семей, воспитывающих ребенка с СДВГ, с целью определения стратегий </w:t>
      </w:r>
      <w:proofErr w:type="spellStart"/>
      <w:r w:rsidRPr="0031492D">
        <w:rPr>
          <w:rFonts w:ascii="Times New Roman" w:hAnsi="Times New Roman"/>
          <w:sz w:val="24"/>
          <w:szCs w:val="24"/>
        </w:rPr>
        <w:t>психоконсультативного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воздействия, ориентированных </w:t>
      </w:r>
      <w:r>
        <w:rPr>
          <w:rFonts w:ascii="Times New Roman" w:hAnsi="Times New Roman"/>
          <w:sz w:val="24"/>
          <w:szCs w:val="24"/>
        </w:rPr>
        <w:t>на семью и ее функционирование.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  Акцентируя внимание на семье, где растет ребенок с СДВГ, необходимо отметить, что все члены семьи являются </w:t>
      </w:r>
      <w:proofErr w:type="spellStart"/>
      <w:r w:rsidRPr="0031492D">
        <w:rPr>
          <w:rFonts w:ascii="Times New Roman" w:hAnsi="Times New Roman"/>
          <w:sz w:val="24"/>
          <w:szCs w:val="24"/>
        </w:rPr>
        <w:t>созависимыми</w:t>
      </w:r>
      <w:proofErr w:type="spellEnd"/>
      <w:r w:rsidRPr="0031492D">
        <w:rPr>
          <w:rFonts w:ascii="Times New Roman" w:hAnsi="Times New Roman"/>
          <w:sz w:val="24"/>
          <w:szCs w:val="24"/>
        </w:rPr>
        <w:t>, особенно мать, которая в большей степени занимается воспитанием и лечением ребенка. Несмотря на это, отношение родителей к проблеме СДВГ у ребенка в каждой семье — свое особенное</w:t>
      </w:r>
    </w:p>
    <w:p w:rsidR="00A20A90" w:rsidRPr="002B7B87" w:rsidRDefault="00A20A90" w:rsidP="00CC608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B7B87">
        <w:rPr>
          <w:rFonts w:ascii="Times New Roman" w:hAnsi="Times New Roman"/>
          <w:b/>
          <w:i/>
          <w:sz w:val="24"/>
          <w:szCs w:val="24"/>
        </w:rPr>
        <w:t>Консультирование семьи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 Психологическое консультирование семьи, воспитывающей ребенка с СДВГ, характеризуется как форма оказания практической психологической помощи в виде беседы интервью и рекомендаций на базе предварительного изучения проблемы, беспокоящей родителей или других членов семьи, а также изучения самих клиентов (пациентов) и их взаимоотношений </w:t>
      </w:r>
      <w:r>
        <w:rPr>
          <w:rFonts w:ascii="Times New Roman" w:hAnsi="Times New Roman"/>
          <w:sz w:val="24"/>
          <w:szCs w:val="24"/>
        </w:rPr>
        <w:t>в семье и с окружающими людьми.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 Большинство авторов, изучающих проблему СДВГ, опираются на разнообразие подходов к теории и практике консультирования — это индивидуальная и культурная </w:t>
      </w:r>
      <w:proofErr w:type="spellStart"/>
      <w:r w:rsidRPr="0031492D">
        <w:rPr>
          <w:rFonts w:ascii="Times New Roman" w:hAnsi="Times New Roman"/>
          <w:sz w:val="24"/>
          <w:szCs w:val="24"/>
        </w:rPr>
        <w:t>эмпатия</w:t>
      </w:r>
      <w:proofErr w:type="spellEnd"/>
      <w:r w:rsidRPr="0031492D">
        <w:rPr>
          <w:rFonts w:ascii="Times New Roman" w:hAnsi="Times New Roman"/>
          <w:sz w:val="24"/>
          <w:szCs w:val="24"/>
        </w:rPr>
        <w:t>, наблюдательность психолога, его оценка личности и социальной среды, применение методов позитивного роста и развития. Психологу необходимо вступить в такое взаимодействие с родителями, чтобы он смог найти новые способы действия, новые переживания, новые мысли, новые цели для дальнейшей жизни и функционирования семьи.</w:t>
      </w:r>
    </w:p>
    <w:p w:rsidR="00CC608A" w:rsidRDefault="00CC608A" w:rsidP="00CC608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1492D">
        <w:rPr>
          <w:rFonts w:ascii="Times New Roman" w:hAnsi="Times New Roman"/>
          <w:b/>
          <w:i/>
          <w:sz w:val="24"/>
          <w:szCs w:val="24"/>
        </w:rPr>
        <w:t>Консультирование семьи, относящейся к I типу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1492D">
        <w:rPr>
          <w:rFonts w:ascii="Times New Roman" w:hAnsi="Times New Roman"/>
          <w:sz w:val="24"/>
          <w:szCs w:val="24"/>
        </w:rPr>
        <w:t>(семьи, изучающей проблему СДВГ, принимающей</w:t>
      </w:r>
      <w:r>
        <w:rPr>
          <w:rFonts w:ascii="Times New Roman" w:hAnsi="Times New Roman"/>
          <w:sz w:val="24"/>
          <w:szCs w:val="24"/>
        </w:rPr>
        <w:t xml:space="preserve"> ребенка таким, какой он есть).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Особенности психологического консультирования семьи воспитывающей ребенка с СДВГ</w:t>
      </w:r>
      <w:r w:rsidR="00CC608A">
        <w:rPr>
          <w:rFonts w:ascii="Times New Roman" w:hAnsi="Times New Roman"/>
          <w:sz w:val="24"/>
          <w:szCs w:val="24"/>
        </w:rPr>
        <w:t>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Как правило, такие семьи, приходя на консультацию к психологу, уже интересовались, изучали литературу о </w:t>
      </w:r>
      <w:proofErr w:type="spellStart"/>
      <w:r w:rsidRPr="0031492D">
        <w:rPr>
          <w:rFonts w:ascii="Times New Roman" w:hAnsi="Times New Roman"/>
          <w:sz w:val="24"/>
          <w:szCs w:val="24"/>
        </w:rPr>
        <w:t>гиперактивных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детях и знают, чего они хотят от консультации. Для большинства семей данного типа основным является запрос «помочь справиться с проблемным поведением ребенка, достичь большей управляемости, лучшего сотрудничества», тем не менее, психологическое просвещение на консультации обязательно. Оно должно быть направлено на прояснение взаимодействия самых различных </w:t>
      </w:r>
      <w:proofErr w:type="spellStart"/>
      <w:r w:rsidRPr="0031492D">
        <w:rPr>
          <w:rFonts w:ascii="Times New Roman" w:hAnsi="Times New Roman"/>
          <w:sz w:val="24"/>
          <w:szCs w:val="24"/>
        </w:rPr>
        <w:t>биопсихосоциальных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факторов в жизни ребенка — от особенностей мозга и </w:t>
      </w:r>
      <w:proofErr w:type="gramStart"/>
      <w:r w:rsidRPr="0031492D">
        <w:rPr>
          <w:rFonts w:ascii="Times New Roman" w:hAnsi="Times New Roman"/>
          <w:sz w:val="24"/>
          <w:szCs w:val="24"/>
        </w:rPr>
        <w:t>задач каждого этапа развития до влияния телевидения</w:t>
      </w:r>
      <w:proofErr w:type="gramEnd"/>
      <w:r w:rsidRPr="0031492D">
        <w:rPr>
          <w:rFonts w:ascii="Times New Roman" w:hAnsi="Times New Roman"/>
          <w:sz w:val="24"/>
          <w:szCs w:val="24"/>
        </w:rPr>
        <w:t xml:space="preserve"> и доминирующих общественных ценностей на его развитие. Такое глубокое понимание родителями того, что происходит в жизни и в душе их ребенка, поможет им лучше осознать свою родительскую роль, положител</w:t>
      </w:r>
      <w:r>
        <w:rPr>
          <w:rFonts w:ascii="Times New Roman" w:hAnsi="Times New Roman"/>
          <w:sz w:val="24"/>
          <w:szCs w:val="24"/>
        </w:rPr>
        <w:t>ьное влияние, а также и ошибки.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Непонимание, возникающее при общении в семье, обусловленное тем, что участники общения приписывают одним и тем же событиям разный смысл и видят в их глубине разную мотивацию, характеризуется как смысловой барьер и в данной семье практически отсутствует. Поэтому выделение психологом наиболее значимых отношений в семье, </w:t>
      </w:r>
      <w:r w:rsidRPr="0031492D">
        <w:rPr>
          <w:rFonts w:ascii="Times New Roman" w:hAnsi="Times New Roman"/>
          <w:sz w:val="24"/>
          <w:szCs w:val="24"/>
        </w:rPr>
        <w:lastRenderedPageBreak/>
        <w:t xml:space="preserve">представление их для семьи как предмет взаимодействия, объединяющий семью, особых трудностей у специалиста не вызывает. Также необходима выработка альтернатив, которая связана с потребностью и возможностью каждого члена семьи выразить свои актуальные возможности —«я могу», свои чувства — «я чувствую», свои мысли —«я думаю», свои желания — «я хочу» и свои представления об их изменении. Вопросы, которые задают родители на консультации, часто связаны с необходимостью медикаментозного лечения, </w:t>
      </w:r>
      <w:proofErr w:type="gramStart"/>
      <w:r w:rsidR="00CC608A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31492D">
        <w:rPr>
          <w:rFonts w:ascii="Times New Roman" w:hAnsi="Times New Roman"/>
          <w:sz w:val="24"/>
          <w:szCs w:val="24"/>
        </w:rPr>
        <w:t>: обязательно ли давать таблетки, даже если их назначил врач? А можно обойтись без лекарств? Сможет ли ребенок после лечения восстановиться полностью и больше не употреблять медикаменты? Как часто необходимо повторять лечение лекарственными препаратами?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Характер таких вопросов на консультации у психолога, видимо, связан с большой загруженностью неврологов в детских поликлиниках и ограниченным по времени приемом одного пациента. Поэтому получить полную консультацию по вопросам медикаментозного лечения ребенка родителям не удается, и они вынуждены обсуждать эти вопросы с психологом. Если медикаментозное лечение назначено врачом, то говорить о нем нужно и необходимо. Необходимость просвещения родителей в данном вопросе обусловлена тенденцией родителей по собственному желанию отменять лекарственные препараты. Несмотря на правильный подход родителей к воспитанию детей с СДВГ, отсутствие необходимого лечения по показаниям приводит к более сложному взаимодействию всех членов семьи с ребенком, к трудностям усвоения учебного материала как в детском саду, так и в школе, к нарушениям коммуникаций, социальной </w:t>
      </w:r>
      <w:proofErr w:type="spellStart"/>
      <w:r w:rsidRPr="0031492D">
        <w:rPr>
          <w:rFonts w:ascii="Times New Roman" w:hAnsi="Times New Roman"/>
          <w:sz w:val="24"/>
          <w:szCs w:val="24"/>
        </w:rPr>
        <w:t>дезадаптации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и переходу болезни в более тяжелую степень. Говорить о необходимости повторных курсов медикаментозного лечения ребенка на консультации у </w:t>
      </w:r>
      <w:proofErr w:type="gramStart"/>
      <w:r w:rsidRPr="0031492D">
        <w:rPr>
          <w:rFonts w:ascii="Times New Roman" w:hAnsi="Times New Roman"/>
          <w:sz w:val="24"/>
          <w:szCs w:val="24"/>
        </w:rPr>
        <w:t>психолога  смысла</w:t>
      </w:r>
      <w:proofErr w:type="gramEnd"/>
      <w:r w:rsidRPr="0031492D">
        <w:rPr>
          <w:rFonts w:ascii="Times New Roman" w:hAnsi="Times New Roman"/>
          <w:sz w:val="24"/>
          <w:szCs w:val="24"/>
        </w:rPr>
        <w:t xml:space="preserve"> нет. Каждый случай индивидуален, независимо от степени тяжести синдрома, и решение по нему принимается только врачом в процессе сопровождения и обследования ребенка. А вот посещение специалистов должно носить регулярный характер с целью отслеживания динамики развития СДВГ. В частности, на консультации у психолога необходимо обсуждение с родителями стилей воспитания ребёнка в семье, обсуждение </w:t>
      </w:r>
      <w:proofErr w:type="gramStart"/>
      <w:r w:rsidRPr="0031492D">
        <w:rPr>
          <w:rFonts w:ascii="Times New Roman" w:hAnsi="Times New Roman"/>
          <w:sz w:val="24"/>
          <w:szCs w:val="24"/>
        </w:rPr>
        <w:t>особенностей  подготовки</w:t>
      </w:r>
      <w:proofErr w:type="gramEnd"/>
      <w:r w:rsidRPr="0031492D">
        <w:rPr>
          <w:rFonts w:ascii="Times New Roman" w:hAnsi="Times New Roman"/>
          <w:sz w:val="24"/>
          <w:szCs w:val="24"/>
        </w:rPr>
        <w:t xml:space="preserve"> его к обучению в школе. Все рекомендации психолога относительно семьи и ребенка с СДВГ обосновываются в соответствии с конкретным случаем. Каждый случай имеет индивидуальный характер, по-разному проявляется и в симптоматике болезни у ребенка, и в особенностях функционирования семьи в целом. Далее рекомендуются психологические консульта</w:t>
      </w:r>
      <w:r>
        <w:rPr>
          <w:rFonts w:ascii="Times New Roman" w:hAnsi="Times New Roman"/>
          <w:sz w:val="24"/>
          <w:szCs w:val="24"/>
        </w:rPr>
        <w:t>ции терапевтического характера.</w:t>
      </w:r>
    </w:p>
    <w:p w:rsidR="00CC608A" w:rsidRDefault="00CC608A" w:rsidP="00CC608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b/>
          <w:i/>
          <w:sz w:val="24"/>
          <w:szCs w:val="24"/>
        </w:rPr>
        <w:t>Консультирование семьи, относящейся ко II типу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492D">
        <w:rPr>
          <w:rFonts w:ascii="Times New Roman" w:hAnsi="Times New Roman"/>
          <w:sz w:val="24"/>
          <w:szCs w:val="24"/>
        </w:rPr>
        <w:t>(семьи, понимающей проблему, но перекладывающей ответственность за воспитание ребенка с СДВГ на других (родственников, детский сад, школу и т. п.)).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Психологическое просвещение родителей часто сопровождается определенными эмоциональными реакциями, такими, как страх, разочарование, злость, неуверенность и т. д. Психологу важно помогать родителям не только </w:t>
      </w:r>
      <w:proofErr w:type="spellStart"/>
      <w:r w:rsidRPr="0031492D">
        <w:rPr>
          <w:rFonts w:ascii="Times New Roman" w:hAnsi="Times New Roman"/>
          <w:sz w:val="24"/>
          <w:szCs w:val="24"/>
        </w:rPr>
        <w:t>когнитивно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, но и эмоционально интегрировать полученную информацию. Особое внимание на консультации уделяется тому, как родители воспринимают ребенка в целом, воспринимают причины его проблем, каким видят его будущее, будущее самих себя и своих отношений, будущее семьи, ситуации </w:t>
      </w:r>
      <w:r>
        <w:rPr>
          <w:rFonts w:ascii="Times New Roman" w:hAnsi="Times New Roman"/>
          <w:sz w:val="24"/>
          <w:szCs w:val="24"/>
        </w:rPr>
        <w:t>ребенка в детском саду и школе.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У родителей из семьи данного типа (в основном у матерей) присутствуют негативные мысли и высказывания, </w:t>
      </w:r>
      <w:proofErr w:type="gramStart"/>
      <w:r w:rsidR="00CC608A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31492D">
        <w:rPr>
          <w:rFonts w:ascii="Times New Roman" w:hAnsi="Times New Roman"/>
          <w:sz w:val="24"/>
          <w:szCs w:val="24"/>
        </w:rPr>
        <w:t xml:space="preserve">: «Мой ребенок ведет себя так, потому что не любит меня. У него плохой характер, и его ничто не изменит. Из моего ребенка ничего хорошего не вырастет. Он является причиной всех семейных проблем. Мой муж/жена/учителя виноваты в том, что он так ведет себя. Мы ничего не можем изменить». Консультируя данную семью, мы сталкиваемся со смысловым барьером, преодоление которого предполагает подробное прояснение процесса взаимодействия самых различных </w:t>
      </w:r>
      <w:proofErr w:type="spellStart"/>
      <w:r w:rsidRPr="0031492D">
        <w:rPr>
          <w:rFonts w:ascii="Times New Roman" w:hAnsi="Times New Roman"/>
          <w:sz w:val="24"/>
          <w:szCs w:val="24"/>
        </w:rPr>
        <w:t>биопсихосоциальных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факторов, способствующих развитию СДВГ у ребенка, а также </w:t>
      </w:r>
      <w:r w:rsidRPr="0031492D">
        <w:rPr>
          <w:rFonts w:ascii="Times New Roman" w:hAnsi="Times New Roman"/>
          <w:sz w:val="24"/>
          <w:szCs w:val="24"/>
        </w:rPr>
        <w:lastRenderedPageBreak/>
        <w:t>прояснение возможности совместно со специалистами и семьей справиться с проявлениями болезни у ребенка, с трудностями в поведении.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Негативное восприятие своего ребенка и ситуации в целом может иметь корни в личностной психопатологии родителей (Романчук О.И.). Родители, как правило, рассчитывают на быстрые методы влияния на поведение ребенка, большое значение придают медикаментозному лечению и не готовы осознать важность и первоочередность своей роли в помощи ребенку. Из этого следует, что на консультации важно сделат</w:t>
      </w:r>
      <w:r>
        <w:rPr>
          <w:rFonts w:ascii="Times New Roman" w:hAnsi="Times New Roman"/>
          <w:sz w:val="24"/>
          <w:szCs w:val="24"/>
        </w:rPr>
        <w:t>ь акцент на следующих моментах: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— необходимость позитивного влияния семьи на процесс преодоления проблем, связанных с болезнью ребенка;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— необходимость выполнения семьей подробных рекомендаций, касающихся обучения всех ее членов навыкам грамотного взаимодействия с ребенком и навыкам эффективного восстановления своих (родительских) сил. В процессе консультации также проясняется, что принятие семьи как целостной структуры, распределение ролей, соответствующих возможностям каждого члена семьи, понимание значимости адекватного взаимодействия всех членов семьи, а также правильного подхода к воспитанию ребенка с СДВГ — все это будет являться залогом успеха в преодолении проблем</w:t>
      </w:r>
      <w:r>
        <w:rPr>
          <w:rFonts w:ascii="Times New Roman" w:hAnsi="Times New Roman"/>
          <w:sz w:val="24"/>
          <w:szCs w:val="24"/>
        </w:rPr>
        <w:t>, связанных с болезнью ребенка.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Значимым фактором в работе специалиста с семьей данного типа является достижение им следующих результатов: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— изменение взглядов родителей на стереотипы поведения ребенка;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— осознание ими необходимости «начинать с самих себя» (взрослых людей), отказ от тактики перекладывания ответственности з</w:t>
      </w:r>
      <w:r>
        <w:rPr>
          <w:rFonts w:ascii="Times New Roman" w:hAnsi="Times New Roman"/>
          <w:sz w:val="24"/>
          <w:szCs w:val="24"/>
        </w:rPr>
        <w:t>а воспитание ребенка на других.</w:t>
      </w:r>
    </w:p>
    <w:p w:rsidR="00A20A90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>Далее рекомендуются повторные консультации.</w:t>
      </w:r>
    </w:p>
    <w:p w:rsidR="00A20A90" w:rsidRPr="009C38A8" w:rsidRDefault="00CC608A" w:rsidP="009C38A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25pt;height:286.6pt">
            <v:imagedata r:id="rId4" o:title=""/>
          </v:shape>
        </w:pict>
      </w:r>
    </w:p>
    <w:p w:rsidR="00A20A90" w:rsidRPr="0031492D" w:rsidRDefault="00A20A90" w:rsidP="0031492D">
      <w:pPr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b/>
          <w:i/>
          <w:sz w:val="24"/>
          <w:szCs w:val="24"/>
        </w:rPr>
        <w:t xml:space="preserve">Консультирование </w:t>
      </w:r>
      <w:r w:rsidR="00CC608A" w:rsidRPr="0031492D">
        <w:rPr>
          <w:rFonts w:ascii="Times New Roman" w:hAnsi="Times New Roman"/>
          <w:b/>
          <w:i/>
          <w:sz w:val="24"/>
          <w:szCs w:val="24"/>
        </w:rPr>
        <w:t>семьи,</w:t>
      </w:r>
      <w:r w:rsidRPr="0031492D">
        <w:rPr>
          <w:rFonts w:ascii="Times New Roman" w:hAnsi="Times New Roman"/>
          <w:b/>
          <w:i/>
          <w:sz w:val="24"/>
          <w:szCs w:val="24"/>
        </w:rPr>
        <w:t xml:space="preserve"> относящейся к III типу</w:t>
      </w:r>
      <w:r w:rsidRPr="0031492D">
        <w:rPr>
          <w:rFonts w:ascii="Times New Roman" w:hAnsi="Times New Roman"/>
          <w:sz w:val="24"/>
          <w:szCs w:val="24"/>
        </w:rPr>
        <w:t xml:space="preserve"> (семьи, не понимающей проблему СДВГ).  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Данная семья относится к </w:t>
      </w:r>
      <w:proofErr w:type="spellStart"/>
      <w:r w:rsidRPr="0031492D">
        <w:rPr>
          <w:rFonts w:ascii="Times New Roman" w:hAnsi="Times New Roman"/>
          <w:sz w:val="24"/>
          <w:szCs w:val="24"/>
        </w:rPr>
        <w:t>дисфункциональной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семье, которая является источником неадаптивного поведения своего ребенка, страдающего СДВГ, и не обеспечивает его необходимыми ус</w:t>
      </w:r>
      <w:r>
        <w:rPr>
          <w:rFonts w:ascii="Times New Roman" w:hAnsi="Times New Roman"/>
          <w:sz w:val="24"/>
          <w:szCs w:val="24"/>
        </w:rPr>
        <w:t xml:space="preserve">ловиями </w:t>
      </w:r>
      <w:proofErr w:type="gramStart"/>
      <w:r>
        <w:rPr>
          <w:rFonts w:ascii="Times New Roman" w:hAnsi="Times New Roman"/>
          <w:sz w:val="24"/>
          <w:szCs w:val="24"/>
        </w:rPr>
        <w:t>для  личностного</w:t>
      </w:r>
      <w:proofErr w:type="gramEnd"/>
      <w:r>
        <w:rPr>
          <w:rFonts w:ascii="Times New Roman" w:hAnsi="Times New Roman"/>
          <w:sz w:val="24"/>
          <w:szCs w:val="24"/>
        </w:rPr>
        <w:t xml:space="preserve"> роста.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Семейные роли являются жесткими, индивидуальная идентичность приносится в жертву семейной идентичности. Семейные мифы не соответствуют реальности, юмор, забота, </w:t>
      </w:r>
      <w:r w:rsidRPr="0031492D">
        <w:rPr>
          <w:rFonts w:ascii="Times New Roman" w:hAnsi="Times New Roman"/>
          <w:sz w:val="24"/>
          <w:szCs w:val="24"/>
        </w:rPr>
        <w:lastRenderedPageBreak/>
        <w:t>толерантность, оптимизм являются «большой» редкостью. Поэтому достаточно велик смысловой барьер, который необходимо преодолевать психологу в процессе консультации данной семьи.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Родители не видят проблемы в том, что у ребенка проявляется повышенная отвлекаемость в сочетании с расторможенностью, что есть отклонения в процессе </w:t>
      </w:r>
      <w:proofErr w:type="spellStart"/>
      <w:r w:rsidRPr="0031492D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31492D">
        <w:rPr>
          <w:rFonts w:ascii="Times New Roman" w:hAnsi="Times New Roman"/>
          <w:sz w:val="24"/>
          <w:szCs w:val="24"/>
        </w:rPr>
        <w:t xml:space="preserve"> поведения, что устойчивость внимания низкая. Трудности в обучении они «списывают» на лень, присутствующую у ребенка. Проблемное поведение ребенка мать связывает с похожестью на отца или какого-нибудь родственника. Поэтому наказания ребенка в семье имеют физический и психический характер. Общение между родителями и ребенком, даже на консультации у психолога, происходит на повышенных тонах, в адрес ребенка употребляются оскорбления, его постоянно одергивают. При наблюдении за членами семьи на консультации замечается их явное непонимание друг друга. Непонимание обусловлено тем, что родители приписывают поведению ребенка разный смысл и видят в его поведении разную мотивацию, не соответствующую действительности. </w:t>
      </w:r>
      <w:proofErr w:type="gramStart"/>
      <w:r w:rsidRPr="0031492D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31492D">
        <w:rPr>
          <w:rFonts w:ascii="Times New Roman" w:hAnsi="Times New Roman"/>
          <w:sz w:val="24"/>
          <w:szCs w:val="24"/>
        </w:rPr>
        <w:t>: «Он это делает намеренно, назло мне. Он издевается над нами. Ему такое поведение в удовольствие. Ему на все/всех наплевать. Он ведет себя как отец/брат/дядя и т. д.». Этим и определяется высокий смысловой барьер. Вопросы по существу проблемы родители (или родитель) на консультации не задают. Тем не менее, психологом проводится просветительская работа в полном объеме, даются рекомендации. До некоторых родителей психологу все-таки удается «донести» мысль, что СДВГ — это серьезная проблема, которая требует сопровождения специалистов. И если родители соглашаются на обследование ребенка, на консультации специалистов, то можно сказать, что определенный результат в работе с</w:t>
      </w:r>
      <w:r>
        <w:rPr>
          <w:rFonts w:ascii="Times New Roman" w:hAnsi="Times New Roman"/>
          <w:sz w:val="24"/>
          <w:szCs w:val="24"/>
        </w:rPr>
        <w:t xml:space="preserve"> семьей данного типа достигнут.</w:t>
      </w:r>
    </w:p>
    <w:p w:rsidR="00A20A90" w:rsidRPr="0031492D" w:rsidRDefault="00A20A90" w:rsidP="00CC60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92D">
        <w:rPr>
          <w:rFonts w:ascii="Times New Roman" w:hAnsi="Times New Roman"/>
          <w:sz w:val="24"/>
          <w:szCs w:val="24"/>
        </w:rPr>
        <w:t xml:space="preserve">   Далее назначаются повторные </w:t>
      </w:r>
      <w:proofErr w:type="gramStart"/>
      <w:r w:rsidRPr="0031492D">
        <w:rPr>
          <w:rFonts w:ascii="Times New Roman" w:hAnsi="Times New Roman"/>
          <w:sz w:val="24"/>
          <w:szCs w:val="24"/>
        </w:rPr>
        <w:t>консультации  психолога</w:t>
      </w:r>
      <w:proofErr w:type="gramEnd"/>
      <w:r w:rsidRPr="0031492D">
        <w:rPr>
          <w:rFonts w:ascii="Times New Roman" w:hAnsi="Times New Roman"/>
          <w:sz w:val="24"/>
          <w:szCs w:val="24"/>
        </w:rPr>
        <w:t>, носящие терапевтический характер.</w:t>
      </w:r>
      <w:bookmarkStart w:id="0" w:name="_GoBack"/>
      <w:bookmarkEnd w:id="0"/>
    </w:p>
    <w:sectPr w:rsidR="00A20A90" w:rsidRPr="0031492D" w:rsidSect="008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492D"/>
    <w:rsid w:val="00290C24"/>
    <w:rsid w:val="002B7B87"/>
    <w:rsid w:val="0031492D"/>
    <w:rsid w:val="003C1A45"/>
    <w:rsid w:val="005027DD"/>
    <w:rsid w:val="006270BC"/>
    <w:rsid w:val="00642FFD"/>
    <w:rsid w:val="0068336D"/>
    <w:rsid w:val="008814F5"/>
    <w:rsid w:val="008D3CDB"/>
    <w:rsid w:val="009C38A8"/>
    <w:rsid w:val="00A20A90"/>
    <w:rsid w:val="00CC608A"/>
    <w:rsid w:val="00DC5FBA"/>
    <w:rsid w:val="00F5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BD0EF7"/>
  <w15:docId w15:val="{9593D3FD-9C7B-44A2-8987-0A7FA562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4F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42FFD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642FFD"/>
    <w:rPr>
      <w:rFonts w:ascii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08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8803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83508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1786</Words>
  <Characters>10185</Characters>
  <Application>Microsoft Office Word</Application>
  <DocSecurity>0</DocSecurity>
  <Lines>84</Lines>
  <Paragraphs>23</Paragraphs>
  <ScaleCrop>false</ScaleCrop>
  <Company/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TEREMOK3</dc:creator>
  <cp:keywords/>
  <dc:description/>
  <cp:lastModifiedBy>Admin</cp:lastModifiedBy>
  <cp:revision>5</cp:revision>
  <dcterms:created xsi:type="dcterms:W3CDTF">2021-04-02T10:08:00Z</dcterms:created>
  <dcterms:modified xsi:type="dcterms:W3CDTF">2021-04-06T08:16:00Z</dcterms:modified>
</cp:coreProperties>
</file>