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E" w:rsidRDefault="0092328E" w:rsidP="007D4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2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7D4D02" w:rsidRPr="007D4D02" w:rsidRDefault="007D4D02" w:rsidP="007D4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8E" w:rsidRDefault="0092328E" w:rsidP="007D4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D4D02">
        <w:rPr>
          <w:rFonts w:ascii="Times New Roman" w:hAnsi="Times New Roman" w:cs="Times New Roman"/>
          <w:b/>
          <w:bCs/>
          <w:sz w:val="28"/>
          <w:szCs w:val="28"/>
        </w:rPr>
        <w:t>Влияние родительских установок на развитие личности ребенка.</w:t>
      </w:r>
    </w:p>
    <w:p w:rsidR="007D4D02" w:rsidRPr="007D4D02" w:rsidRDefault="007D4D02" w:rsidP="007D4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 xml:space="preserve">Душевная жизнь человека чрезвычайно сложна, так как психика состоит из двух </w:t>
      </w:r>
      <w:proofErr w:type="spellStart"/>
      <w:r w:rsidRPr="007D4D02">
        <w:rPr>
          <w:rFonts w:ascii="Times New Roman" w:hAnsi="Times New Roman" w:cs="Times New Roman"/>
          <w:sz w:val="24"/>
          <w:szCs w:val="24"/>
        </w:rPr>
        <w:t>взаимоопределяющих</w:t>
      </w:r>
      <w:proofErr w:type="spellEnd"/>
      <w:r w:rsidRPr="007D4D02">
        <w:rPr>
          <w:rFonts w:ascii="Times New Roman" w:hAnsi="Times New Roman" w:cs="Times New Roman"/>
          <w:sz w:val="24"/>
          <w:szCs w:val="24"/>
        </w:rPr>
        <w:t xml:space="preserve"> составных: осознаваемое и неосознаваемое — сознание и подсознание.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В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7D4D02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7D4D02">
        <w:rPr>
          <w:rFonts w:ascii="Times New Roman" w:hAnsi="Times New Roman" w:cs="Times New Roman"/>
          <w:sz w:val="24"/>
          <w:szCs w:val="24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 w:rsidRPr="007D4D02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7D4D02">
        <w:rPr>
          <w:rFonts w:ascii="Times New Roman" w:hAnsi="Times New Roman" w:cs="Times New Roman"/>
          <w:sz w:val="24"/>
          <w:szCs w:val="24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ребенка, и научитесь выд</w:t>
      </w:r>
      <w:r w:rsidRPr="007D4D02">
        <w:rPr>
          <w:rFonts w:ascii="Times New Roman" w:hAnsi="Times New Roman" w:cs="Times New Roman"/>
          <w:sz w:val="24"/>
          <w:szCs w:val="24"/>
        </w:rPr>
        <w:softHyphen/>
        <w:t xml:space="preserve">вигать </w:t>
      </w:r>
      <w:proofErr w:type="spellStart"/>
      <w:r w:rsidRPr="007D4D02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7D4D02">
        <w:rPr>
          <w:rFonts w:ascii="Times New Roman" w:hAnsi="Times New Roman" w:cs="Times New Roman"/>
          <w:sz w:val="24"/>
          <w:szCs w:val="24"/>
        </w:rPr>
        <w:t>. 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Проанализируйте, какие директивы, оценки, и установки вы да</w:t>
      </w:r>
      <w:r w:rsidRPr="007D4D02">
        <w:rPr>
          <w:rFonts w:ascii="Times New Roman" w:hAnsi="Times New Roman" w:cs="Times New Roman"/>
          <w:sz w:val="24"/>
          <w:szCs w:val="24"/>
        </w:rPr>
        <w:softHyphen/>
        <w:t>ете своим детям. 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</w:p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4A0"/>
      </w:tblPr>
      <w:tblGrid>
        <w:gridCol w:w="2142"/>
        <w:gridCol w:w="4677"/>
        <w:gridCol w:w="2864"/>
      </w:tblGrid>
      <w:tr w:rsidR="0092328E" w:rsidRPr="007D4D02" w:rsidTr="007D4D02">
        <w:tc>
          <w:tcPr>
            <w:tcW w:w="6819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НЕГАТИВНЫЕ УСТАНОВКИ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7D4D0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92328E"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328E"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исправьтесь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Не будешь слушаться, с тобой никто не будет дружить...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отчужденность, безынициативность, </w:t>
            </w:r>
            <w:proofErr w:type="spellStart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, угодливость, приверженность стереотипному поведению.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Будь собой, у каждого в жизни есть друзья!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Горе ты мое!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Счастье мое, радость моя!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Плакса-вакса, нытик!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Поплачь, будет легче...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Вот дурашка, все готов раздать...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Молодец, что делишься с другими!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Не твоего ума дело!...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А ты как думаешь?...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A0501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Ты совсем, как твой папа (мама)...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у нас замечательный человек!»</w:t>
            </w:r>
          </w:p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Мама у нас умница!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Ничего не умеешь делать, неумейка!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Попробуй еще, у тебя обязательно получится!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Не кричи так, оглохнешь!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Скрытая агрессия, повышенное психоэмоциональное напряжение, болезни горла и ушей, конфликтность.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Скажи мне на ушко, давай пошепчемся!...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Противна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девчонка, все они капризули!» 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(мальчику о девочке).</w:t>
            </w:r>
          </w:p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Негодник,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мальчики забияки и драчуны!»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 (девочке о мальчике).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психоэмоциональном развитии, осложнения в </w:t>
            </w:r>
            <w:proofErr w:type="spellStart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A0501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Все люди равны, но в то же время ни один не похож на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Как приятно на тебя смотреть, когда ты чист и аккуратен!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Ты плохой, обижаешь маму, я от тебя уйду к другому ребенку!...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страхи, тревожность, ощущение одиночества, нарушения </w:t>
            </w:r>
            <w:r w:rsidR="00A05012">
              <w:rPr>
                <w:rFonts w:ascii="Times New Roman" w:hAnsi="Times New Roman" w:cs="Times New Roman"/>
                <w:sz w:val="24"/>
                <w:szCs w:val="24"/>
              </w:rPr>
              <w:t>сна, отчуждение от родителей, «уход» в себя или «уход»</w:t>
            </w: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Я никогда тебя не оставлю, ты самый любимый!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A05012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Жизнь очень трудна: вырастешь - узнаешь!..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A0501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4512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Жизнь интересна и прекрасна! Все будет хорошо!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Уйди с глаз моих, встань в угол!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451210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 родителями, «уход»</w:t>
            </w: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 от них, скрытность, недоверие, озлобленность, агрессивность.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Иди ко мне, давай во всем разберемся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Все вокруг обманщики, надейся только на себя!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4512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сверхконтроля</w:t>
            </w:r>
            <w:proofErr w:type="spellEnd"/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На свете много добрых людей, готовых тебе помочь...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45121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Ах ты, гадкий утенок! И в кого ты такой некрасивый!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4512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своей внешностью, застенчивость, нарушения в общении, чувство беззащитности, проблемы с </w:t>
            </w:r>
            <w:r w:rsidRPr="007D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родителями, низкая самооценка, неуверенность в своих силах и возможностях.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45121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Как ты мне нравишься!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Нельзя ничего самому делать, спрашивай разрешения у старших!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4512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451210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2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2328E" w:rsidRPr="00451210">
              <w:rPr>
                <w:rFonts w:ascii="Times New Roman" w:hAnsi="Times New Roman" w:cs="Times New Roman"/>
                <w:bCs/>
                <w:sz w:val="24"/>
                <w:szCs w:val="24"/>
              </w:rPr>
              <w:t>Смелее, ты все можешь сам!</w:t>
            </w:r>
            <w:r w:rsidRPr="004512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Всегда ты не вовремя, подожди...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4512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Отчужденность, скрытность, излишняя самостоятельность, ощуще</w:t>
            </w:r>
            <w:r w:rsidR="00451210">
              <w:rPr>
                <w:rFonts w:ascii="Times New Roman" w:hAnsi="Times New Roman" w:cs="Times New Roman"/>
                <w:sz w:val="24"/>
                <w:szCs w:val="24"/>
              </w:rPr>
              <w:t>ние беззащитности, ненужности, «уход»</w:t>
            </w: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 xml:space="preserve"> в себя, повышенное психоэмоциональное напряжение.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Давай я тебе помогу!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8E" w:rsidRPr="007D4D02" w:rsidTr="007D4D02">
        <w:tc>
          <w:tcPr>
            <w:tcW w:w="214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Никого не бойся, никому не уступай, всем давай сдачу!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451210" w:rsidRDefault="0092328E" w:rsidP="0045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10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86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451210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28E" w:rsidRPr="007D4D02">
              <w:rPr>
                <w:rFonts w:ascii="Times New Roman" w:hAnsi="Times New Roman" w:cs="Times New Roman"/>
                <w:sz w:val="24"/>
                <w:szCs w:val="24"/>
              </w:rPr>
              <w:t>Держи себя в руках, уважай людей!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328E" w:rsidRPr="007D4D02" w:rsidRDefault="0092328E" w:rsidP="007D4D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Естественно, список установок может быть намного больше. Составьте свой собственный и попытайтесь найти контр установки, это очень полезное занятие, ведь сказанное, казалось бы</w:t>
      </w:r>
      <w:r w:rsidR="00451210">
        <w:rPr>
          <w:rFonts w:ascii="Times New Roman" w:hAnsi="Times New Roman" w:cs="Times New Roman"/>
          <w:sz w:val="24"/>
          <w:szCs w:val="24"/>
        </w:rPr>
        <w:t>, невзначай и не со зла, может «всплыть»</w:t>
      </w:r>
      <w:r w:rsidRPr="007D4D02">
        <w:rPr>
          <w:rFonts w:ascii="Times New Roman" w:hAnsi="Times New Roman" w:cs="Times New Roman"/>
          <w:sz w:val="24"/>
          <w:szCs w:val="24"/>
        </w:rPr>
        <w:t xml:space="preserve">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4A0"/>
      </w:tblPr>
      <w:tblGrid>
        <w:gridCol w:w="6105"/>
        <w:gridCol w:w="3555"/>
      </w:tblGrid>
      <w:tr w:rsidR="0092328E" w:rsidRPr="007D4D02" w:rsidTr="00916472">
        <w:tc>
          <w:tcPr>
            <w:tcW w:w="610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часто вы говорите детям?…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Я сейчас занят(а)…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Посмотри, что ты натворил!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Это надо делать не так…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 Неправильно!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 Когда же ты научишься?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 Сколько раз я тебе говорила!…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 Ты сведешь меня с ума!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 Вечно ты во все лезешь!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Уйди от меня!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 Встань в угол!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Все эти «словечки» крепко зацепляются в подсознании ре</w:t>
            </w:r>
            <w:r w:rsidRPr="007D4D02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бенка, и потом не удивляйтесь, если вам не нравится, что ребенок отдалился от вас, стал скрытен, ленив, недоверчив, не уверен в себе.</w:t>
            </w:r>
          </w:p>
        </w:tc>
        <w:tc>
          <w:tcPr>
            <w:tcW w:w="355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эти слова ласкают душу ребенка: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·Ты самый любимый!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·Ты очень многое можешь!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Спасибо!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Что бы мы без тебя делали?!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Иди ко мне!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Садись с нами!..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Я помогу тебе...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Я радуюсь твоим успехам!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Что бы ни случилось, твой дом — твоя крепость.</w:t>
            </w:r>
          </w:p>
          <w:p w:rsidR="0092328E" w:rsidRPr="007D4D02" w:rsidRDefault="0092328E" w:rsidP="007D4D0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2">
              <w:rPr>
                <w:rFonts w:ascii="Times New Roman" w:hAnsi="Times New Roman" w:cs="Times New Roman"/>
                <w:sz w:val="24"/>
                <w:szCs w:val="24"/>
              </w:rPr>
              <w:t>· Расскажи мне, что с тобой...</w:t>
            </w:r>
          </w:p>
        </w:tc>
      </w:tr>
    </w:tbl>
    <w:p w:rsidR="0092328E" w:rsidRPr="007D4D02" w:rsidRDefault="0092328E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2">
        <w:rPr>
          <w:rFonts w:ascii="Times New Roman" w:hAnsi="Times New Roman" w:cs="Times New Roman"/>
          <w:sz w:val="24"/>
          <w:szCs w:val="24"/>
        </w:rPr>
        <w:t>Чувства вины и стыда ни в коей мере не помогут ребенку стать здоровым и счастливым. Не стоит делать его жизнь уны</w:t>
      </w:r>
      <w:r w:rsidRPr="007D4D02">
        <w:rPr>
          <w:rFonts w:ascii="Times New Roman" w:hAnsi="Times New Roman" w:cs="Times New Roman"/>
          <w:sz w:val="24"/>
          <w:szCs w:val="24"/>
        </w:rPr>
        <w:softHyphen/>
        <w:t>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</w:t>
      </w:r>
      <w:r w:rsidRPr="007D4D02">
        <w:rPr>
          <w:rFonts w:ascii="Times New Roman" w:hAnsi="Times New Roman" w:cs="Times New Roman"/>
          <w:sz w:val="24"/>
          <w:szCs w:val="24"/>
        </w:rPr>
        <w:softHyphen/>
        <w:t>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</w:t>
      </w:r>
    </w:p>
    <w:p w:rsidR="00451210" w:rsidRDefault="00451210" w:rsidP="007D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10" w:rsidRDefault="00451210" w:rsidP="00451210">
      <w:pPr>
        <w:rPr>
          <w:rFonts w:ascii="Times New Roman" w:hAnsi="Times New Roman" w:cs="Times New Roman"/>
          <w:sz w:val="24"/>
          <w:szCs w:val="24"/>
        </w:rPr>
      </w:pPr>
    </w:p>
    <w:p w:rsidR="008A4C02" w:rsidRPr="00451210" w:rsidRDefault="00451210" w:rsidP="0045121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7056">
          <w:rPr>
            <w:rStyle w:val="a4"/>
            <w:rFonts w:ascii="Times New Roman" w:hAnsi="Times New Roman" w:cs="Times New Roman"/>
            <w:sz w:val="24"/>
            <w:szCs w:val="24"/>
          </w:rPr>
          <w:t>https://nsportal.ru/detskii-sad/vospitatelnaya-rabota/2018/09/30/vliyanie-roditelskih-ustanovok-na-razvitie-lichnosti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C02" w:rsidRPr="00451210" w:rsidSect="007D4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3B"/>
    <w:multiLevelType w:val="hybridMultilevel"/>
    <w:tmpl w:val="8918F7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6B274C"/>
    <w:rsid w:val="00451210"/>
    <w:rsid w:val="006B274C"/>
    <w:rsid w:val="007D4D02"/>
    <w:rsid w:val="008A4C02"/>
    <w:rsid w:val="0092328E"/>
    <w:rsid w:val="00A05012"/>
    <w:rsid w:val="00C3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18/09/30/vliyanie-roditelskih-ustanovok-na-razvitie-lich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4</cp:revision>
  <dcterms:created xsi:type="dcterms:W3CDTF">2018-09-30T11:44:00Z</dcterms:created>
  <dcterms:modified xsi:type="dcterms:W3CDTF">2020-01-21T18:30:00Z</dcterms:modified>
</cp:coreProperties>
</file>