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C2" w:rsidRPr="00A96EAD" w:rsidRDefault="00A96EAD" w:rsidP="00A96EAD">
      <w:pPr>
        <w:jc w:val="center"/>
        <w:rPr>
          <w:rFonts w:ascii="Times New Roman" w:hAnsi="Times New Roman"/>
          <w:b/>
          <w:sz w:val="44"/>
          <w:szCs w:val="44"/>
        </w:rPr>
      </w:pPr>
      <w:r w:rsidRPr="00A96EAD">
        <w:rPr>
          <w:rFonts w:ascii="Times New Roman" w:hAnsi="Times New Roman"/>
          <w:b/>
          <w:sz w:val="44"/>
          <w:szCs w:val="44"/>
        </w:rPr>
        <w:t>Перспективное комплексно – тематическое планирование дополнительного образования «Маленький гений» в группе раннего возраста МАДОУ АР детский сад «Сибирячок» на 2018 – 2019 уч. год.</w:t>
      </w:r>
    </w:p>
    <w:p w:rsidR="00A96EAD" w:rsidRDefault="00A96EAD" w:rsidP="00A96EAD"/>
    <w:tbl>
      <w:tblPr>
        <w:tblW w:w="12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6700"/>
        <w:gridCol w:w="3988"/>
      </w:tblGrid>
      <w:tr w:rsidR="00A96EAD" w:rsidRPr="00E912AB" w:rsidTr="0057388B">
        <w:tc>
          <w:tcPr>
            <w:tcW w:w="2042" w:type="dxa"/>
          </w:tcPr>
          <w:p w:rsidR="00A96EAD" w:rsidRPr="00A96EAD" w:rsidRDefault="00A96EAD" w:rsidP="0057388B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6EAD">
              <w:rPr>
                <w:rFonts w:ascii="Times New Roman" w:hAnsi="Times New Roman"/>
                <w:b/>
                <w:sz w:val="36"/>
                <w:szCs w:val="36"/>
              </w:rPr>
              <w:t>№ п/п</w:t>
            </w:r>
          </w:p>
          <w:p w:rsidR="00A96EAD" w:rsidRPr="00A96EAD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700" w:type="dxa"/>
          </w:tcPr>
          <w:p w:rsidR="00A96EAD" w:rsidRPr="00A96EAD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6EAD">
              <w:rPr>
                <w:rFonts w:ascii="Times New Roman" w:hAnsi="Times New Roman"/>
                <w:b/>
                <w:sz w:val="36"/>
                <w:szCs w:val="36"/>
              </w:rPr>
              <w:t>Темы занятий</w:t>
            </w:r>
          </w:p>
        </w:tc>
        <w:tc>
          <w:tcPr>
            <w:tcW w:w="3988" w:type="dxa"/>
          </w:tcPr>
          <w:p w:rsidR="00A96EAD" w:rsidRPr="00A96EAD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6EAD">
              <w:rPr>
                <w:rFonts w:ascii="Times New Roman" w:hAnsi="Times New Roman"/>
                <w:b/>
                <w:sz w:val="36"/>
                <w:szCs w:val="36"/>
              </w:rPr>
              <w:t>Цель</w:t>
            </w:r>
          </w:p>
        </w:tc>
      </w:tr>
      <w:tr w:rsidR="00A96EAD" w:rsidRPr="00E912AB" w:rsidTr="0057388B">
        <w:tc>
          <w:tcPr>
            <w:tcW w:w="12730" w:type="dxa"/>
            <w:gridSpan w:val="3"/>
          </w:tcPr>
          <w:p w:rsidR="00A96EAD" w:rsidRPr="00740537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0537"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A96E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«Потешки - малышки»</w:t>
            </w:r>
          </w:p>
          <w:p w:rsidR="00A96EAD" w:rsidRPr="00740537" w:rsidRDefault="00A96EAD" w:rsidP="00A96E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Рассматривание иллюстративного материала «Кошка»,</w:t>
            </w:r>
          </w:p>
          <w:p w:rsidR="00A96EAD" w:rsidRDefault="00A96EAD" w:rsidP="00A96E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Разучивание стихов, потешек. </w:t>
            </w:r>
          </w:p>
          <w:p w:rsidR="00A96EAD" w:rsidRPr="00740537" w:rsidRDefault="00A96EAD" w:rsidP="00A96E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Подвижные игры: «Кот и мыши»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ознакомить детей с малыми формами драматизации (потешки).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A96E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Кто так рано встает, голосисто поет»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Чтение потешки «Петушок, петушок»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Пальчиковая игра «Петушок»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Рисование (наблюдение)               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Познакомить детей с фольклорным произведение. Формировать познавательную активность. Расширить и закрепить знания о петушке, называть части тела. Развивать мелкую моторику. 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A96E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«Петушок и его семья»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Чтение потешки «Петушок и его семья»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Подвижная игра «Наседка и цыплята»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•   Лепка «Что это такое?»  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Продолжать знакомство с потешкой. Развивать внимание, ловкость и быстроту. Развивать интерес к лепке, аккуратно пользоваться пластилином.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A96E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нам гости пришли – угощенье принесли»</w:t>
            </w:r>
            <w:r w:rsidRPr="007405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Настольный театр «Курочка Ряба»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Подвижная игра «Пляшут малыши»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Побуждать детей эмоционально откликаться на воспринимаемое содержание, включаться в рассказывание сказки. Обучать ритмическим движениям.</w:t>
            </w:r>
          </w:p>
        </w:tc>
      </w:tr>
      <w:tr w:rsidR="00A96EAD" w:rsidRPr="00E912AB" w:rsidTr="0057388B">
        <w:tc>
          <w:tcPr>
            <w:tcW w:w="12730" w:type="dxa"/>
            <w:gridSpan w:val="3"/>
          </w:tcPr>
          <w:p w:rsidR="00A96EAD" w:rsidRPr="00740537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053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Ноябрь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«Угадай-ка, что это?»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Игра «Кто что услышит»  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Игра с мячом «Все дальше и выше»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Развивать слуховое внимание у детей, речевую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Учить различать фрукты на ощупь. Развивать ловкость у детей, умение ловить мяч.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Игры с прищепками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A96EAD" w:rsidRPr="00740537" w:rsidRDefault="00A96EAD" w:rsidP="00A96E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выкладывание предметов по образцу (солнышко, елка, ежик)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Развивать у детей мелкую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моторику рук.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потешки «Киска-киска»</w:t>
            </w:r>
          </w:p>
          <w:p w:rsidR="00A96EAD" w:rsidRPr="00740537" w:rsidRDefault="00A96EAD" w:rsidP="00A96E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Дидактическое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«Кто это?»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Формировать у детей желание и умение повторять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рифмующиеся слова и звукосочетания («не садись», «брысь»,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«упадет»).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«К то у нас хороший»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Чтение   стихотворений   А. Барто из цикла «Игрушки»    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Хороводная игра «Кто у нас хороший»         </w:t>
            </w:r>
          </w:p>
          <w:p w:rsidR="00A96EAD" w:rsidRPr="00740537" w:rsidRDefault="00A96EAD" w:rsidP="0057388B">
            <w:pPr>
              <w:spacing w:after="0" w:line="240" w:lineRule="auto"/>
              <w:ind w:firstLine="47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Пальчиковая игра «Лошадка»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Способствовать всестороннему развитию детей в  игровой деятельности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A96EA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«Дождик кап-кап-кап»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Речевая игра «Солнце или дождик»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Рисование  «Дождик   кап-кап-кап»      (нетрадиционная техника - пальчиком)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•   Пальчиковая игра «Дождик»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Развивать у детей умение переключать слуховое внимание. Вызывать у детей эмоциональный отклик, ритмом штрихов передавать капельки дождя, учить держать карандаш в правой руке.</w:t>
            </w:r>
          </w:p>
        </w:tc>
      </w:tr>
      <w:tr w:rsidR="00A96EAD" w:rsidRPr="00E912AB" w:rsidTr="0057388B">
        <w:tc>
          <w:tcPr>
            <w:tcW w:w="12730" w:type="dxa"/>
            <w:gridSpan w:val="3"/>
          </w:tcPr>
          <w:p w:rsidR="00A96EAD" w:rsidRPr="00740537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40537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A96EAD" w:rsidRPr="00E912AB" w:rsidTr="0057388B">
        <w:trPr>
          <w:trHeight w:val="1502"/>
        </w:trPr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«Тонет - не тонет»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Чтение потешки «Водичка-водичка»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Опыт с предметами (тонут, не тонут, плавают)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•   Лепка мячей для кукол  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слушать потешки, умение произносить их с использованием действий.  Развивать познавательно – исследовательскую деятельность детей.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«Мама и детки»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•   Рассматривание   картин   из   серии   «Домашние животные»                 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Экологическая игра «Кого не стало?»       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 xml:space="preserve">•   Пальчиковая игра «Коза»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различать взрослых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 и их детенышей; упражнять в звукопроизношении громко – тихо, тоненьким голоском. Развивать внимание, наблюдательность, речь. Развивать координацию движений рук, мелкую моторику. 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«Разноцветные колечки»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Рассматривание игрушек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Математическая игра «Разноцветные колечки»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Подвижная игра «Поезд»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Учить детей рассматривать предметы, выделять детали. Учить умению общаться между собой. 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«Наведем порядок»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Математическая игра «Разложи в коробки»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Конструирование «Заборчик»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•   Пальчиковая игра «Дом»  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геометрические фигуры, называть их, группировать по цвету, величине. Учить детей устанавливать кирпичики в ряд узкой гранью, плотно приставляя друг к другу. </w:t>
            </w:r>
          </w:p>
        </w:tc>
      </w:tr>
      <w:tr w:rsidR="00A96EAD" w:rsidRPr="00E912AB" w:rsidTr="0057388B">
        <w:tc>
          <w:tcPr>
            <w:tcW w:w="12730" w:type="dxa"/>
            <w:gridSpan w:val="3"/>
          </w:tcPr>
          <w:p w:rsidR="00A96EAD" w:rsidRPr="00E91FB2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B2"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91FB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«В гости к нам пришла собачка»</w:t>
            </w:r>
          </w:p>
          <w:p w:rsidR="00A96EAD" w:rsidRPr="00740537" w:rsidRDefault="00A96EAD" w:rsidP="00A96E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537">
              <w:rPr>
                <w:rFonts w:ascii="Times New Roman" w:hAnsi="Times New Roman"/>
                <w:bCs/>
                <w:sz w:val="24"/>
                <w:szCs w:val="24"/>
              </w:rPr>
              <w:t>Пальчиковая игра «Игрушки»</w:t>
            </w:r>
          </w:p>
          <w:p w:rsidR="00A96EAD" w:rsidRPr="00740537" w:rsidRDefault="00A96EAD" w:rsidP="00A96E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537">
              <w:rPr>
                <w:rFonts w:ascii="Times New Roman" w:hAnsi="Times New Roman"/>
                <w:bCs/>
                <w:sz w:val="24"/>
                <w:szCs w:val="24"/>
              </w:rPr>
              <w:t>Дидактическая игра «Что есть у собаки»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Совершенствовать концентрацию и устойчивость внимания;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Закреплять знания детей о новой игрушке (собачка);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Создать радостное настроение, желание играть вместе с педагогом.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 ситуация «Накорми куклу Машу»</w:t>
            </w:r>
          </w:p>
          <w:p w:rsidR="00A96EAD" w:rsidRPr="00740537" w:rsidRDefault="00A96EAD" w:rsidP="00A96E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Чтение рассказа В.М.Федяевской «Помощники»</w:t>
            </w:r>
          </w:p>
          <w:p w:rsidR="00A96EAD" w:rsidRPr="00740537" w:rsidRDefault="00A96EAD" w:rsidP="00A96E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Конструирование «Широкая дорожка»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ind w:firstLine="49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Способствовать проявлению интереса к взрослым, и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Действиям. Учить слушать небольшой по объему рассказ, отвечать на вопрос воспитателя.  Учить детей строить широкую дорожку, прикладывая  кирпичики друг к другу длинной узкой гранью. Учить игровым действиям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00" w:type="dxa"/>
          </w:tcPr>
          <w:p w:rsidR="00A96EAD" w:rsidRPr="00F03658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Дидактическая игра «Большие и маленькие».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детей чередовать предметы по величине; воспитывать внимание.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обучить простейшим движениям;  развивать чувство ритма.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F03658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«Золушка».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детей сортировать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предметы (фасоль) по цвету, развивать мелкую моторику рук.</w:t>
            </w:r>
          </w:p>
        </w:tc>
      </w:tr>
      <w:tr w:rsidR="00A96EAD" w:rsidRPr="00E912AB" w:rsidTr="0057388B">
        <w:trPr>
          <w:trHeight w:val="562"/>
        </w:trPr>
        <w:tc>
          <w:tcPr>
            <w:tcW w:w="12730" w:type="dxa"/>
            <w:gridSpan w:val="3"/>
          </w:tcPr>
          <w:p w:rsidR="00A96EAD" w:rsidRPr="00E91FB2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B2"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5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«Как живут домашние животные зимой»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Рассматривание картинок на тему: «Как живут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 домашние животные зимой»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Речевая игра «Лошадка»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Подвижная игра «В лошадки»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Расширять знания детей о домашних животных, активизировать речь детей.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«Поможем зайке разложить игрушки».</w:t>
            </w:r>
          </w:p>
        </w:tc>
        <w:tc>
          <w:tcPr>
            <w:tcW w:w="3988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sz w:val="24"/>
                <w:szCs w:val="24"/>
              </w:rPr>
              <w:t>Закрепление знания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sz w:val="24"/>
                <w:szCs w:val="24"/>
              </w:rPr>
              <w:t>геометрических фигур: круг, квадрат, треугольник, овал.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«Бусы слепили - елочке подарили»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 •   Лепка «Бусы для елочки»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•   Пальчиковая игра «Ладушки»    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Формировать у детей интерес к лепке. Учить отрывать куски от большого комка и лепить шарики. Развивать мелкую моторику рук.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ind w:hanging="4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потешки «Еду-еду к бабе, к деду».</w:t>
            </w: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A96EAD" w:rsidRPr="00740537" w:rsidRDefault="00A96EAD" w:rsidP="0057388B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Продолжить знакомство детей с малыми фольклорными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формами, подвести их к простейшему обобщению первых знаний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о человеке по его социальному статусу, возрасту, полу (бабушка, дедушка).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Окружить малышей теплотой добрых чувств.</w:t>
            </w:r>
          </w:p>
        </w:tc>
      </w:tr>
      <w:tr w:rsidR="00A96EAD" w:rsidRPr="00E912AB" w:rsidTr="0057388B">
        <w:trPr>
          <w:trHeight w:val="562"/>
        </w:trPr>
        <w:tc>
          <w:tcPr>
            <w:tcW w:w="12730" w:type="dxa"/>
            <w:gridSpan w:val="3"/>
          </w:tcPr>
          <w:p w:rsidR="00A96EAD" w:rsidRPr="00E91FB2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1FB2"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700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Речевая игра «Утенок и гусенок»</w:t>
            </w:r>
          </w:p>
          <w:p w:rsidR="00A96EAD" w:rsidRPr="00740537" w:rsidRDefault="00A96EAD" w:rsidP="00A96EA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Чтение стихотворения М.Клоковой «Белые гуси»</w:t>
            </w:r>
          </w:p>
          <w:p w:rsidR="00A96EAD" w:rsidRPr="00740537" w:rsidRDefault="00A96EAD" w:rsidP="00A96EA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Подвижная игра «Гуси»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детей различать домашних птиц, 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правильное звукопроизношение; развивать воображение. Учить слушать, понимать содержание художественного произведения. Учить малышей выполнять действия согласно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FB2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Подбери петушку перышко»</w:t>
            </w:r>
          </w:p>
        </w:tc>
        <w:tc>
          <w:tcPr>
            <w:tcW w:w="3988" w:type="dxa"/>
          </w:tcPr>
          <w:p w:rsidR="00A96EAD" w:rsidRPr="00E91FB2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sz w:val="24"/>
                <w:szCs w:val="24"/>
              </w:rPr>
              <w:t>Учить различать и называть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sz w:val="24"/>
                <w:szCs w:val="24"/>
              </w:rPr>
              <w:t>основные цвета; повторять</w:t>
            </w:r>
            <w:r w:rsidRPr="00E91FB2">
              <w:rPr>
                <w:rFonts w:ascii="Times New Roman" w:hAnsi="Times New Roman"/>
                <w:sz w:val="24"/>
                <w:szCs w:val="24"/>
              </w:rPr>
              <w:tab/>
              <w:t xml:space="preserve"> простые и относительно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FB2">
              <w:rPr>
                <w:rFonts w:ascii="Times New Roman" w:hAnsi="Times New Roman"/>
                <w:sz w:val="24"/>
                <w:szCs w:val="24"/>
              </w:rPr>
              <w:t>сложные фразы.</w:t>
            </w:r>
            <w:r w:rsidRPr="00E91FB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96EAD" w:rsidRPr="00740537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</w:tcPr>
          <w:p w:rsidR="00A96EAD" w:rsidRPr="00F03658" w:rsidRDefault="00A96EAD" w:rsidP="00573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«Кошка и котята»         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 •   Знакомство с кошкой               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 Чтение стихотворения «Киска, киска , киска брысь…»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    •   Конструирование «Автобус для котят»       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Познакомить с кошкой, котятами, учить узнавать на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картине, правильно называть, подражать их звукам.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строить автобус из пластины, несколько кубиков.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слушать стихотворение, эмоционально реагировать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на его содержание.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A96EAD" w:rsidRDefault="00A96EAD" w:rsidP="00A96EAD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A96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«Игры со счетными палочками».</w:t>
            </w:r>
          </w:p>
          <w:bookmarkEnd w:id="0"/>
          <w:p w:rsidR="00A96EAD" w:rsidRPr="00740537" w:rsidRDefault="00A96EAD" w:rsidP="00A96E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3658">
              <w:rPr>
                <w:rFonts w:ascii="Times New Roman" w:hAnsi="Times New Roman"/>
                <w:sz w:val="24"/>
                <w:szCs w:val="24"/>
              </w:rPr>
              <w:t>ыкладывание предметов по образцу.</w:t>
            </w:r>
          </w:p>
        </w:tc>
        <w:tc>
          <w:tcPr>
            <w:tcW w:w="3988" w:type="dxa"/>
          </w:tcPr>
          <w:p w:rsidR="00A96EAD" w:rsidRPr="00F03658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8">
              <w:rPr>
                <w:rFonts w:ascii="Times New Roman" w:hAnsi="Times New Roman"/>
                <w:sz w:val="24"/>
                <w:szCs w:val="24"/>
              </w:rPr>
              <w:t>Развивать у детей мелкую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8">
              <w:rPr>
                <w:rFonts w:ascii="Times New Roman" w:hAnsi="Times New Roman"/>
                <w:sz w:val="24"/>
                <w:szCs w:val="24"/>
              </w:rPr>
              <w:t>моторику рук.</w:t>
            </w:r>
          </w:p>
        </w:tc>
      </w:tr>
      <w:tr w:rsidR="00A96EAD" w:rsidRPr="00E912AB" w:rsidTr="0057388B">
        <w:tc>
          <w:tcPr>
            <w:tcW w:w="12730" w:type="dxa"/>
            <w:gridSpan w:val="3"/>
          </w:tcPr>
          <w:p w:rsidR="00A96EAD" w:rsidRPr="00F03658" w:rsidRDefault="00A96EAD" w:rsidP="00573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3658"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E91F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Драматизация сказки “Курочка Ряба”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96EAD" w:rsidRPr="00740537" w:rsidRDefault="00A96EAD" w:rsidP="00A96EA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Рассматривание – обследование курочки и цыплят “Нежно гладим мы цыплят”;</w:t>
            </w:r>
          </w:p>
          <w:p w:rsidR="00A96EAD" w:rsidRPr="00740537" w:rsidRDefault="00A96EAD" w:rsidP="00A96EA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Упражнение “Перышко”</w:t>
            </w:r>
          </w:p>
          <w:p w:rsidR="00A96EAD" w:rsidRPr="00740537" w:rsidRDefault="00A96EAD" w:rsidP="00A96EA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Исполнение песни “Курочка и цыплята”</w:t>
            </w:r>
          </w:p>
          <w:p w:rsidR="00A96EAD" w:rsidRPr="00740537" w:rsidRDefault="00A96EAD" w:rsidP="005738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самостоятельно”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азвивать и поддерживать стремление детей взаимодействовать со взрослыми в игре –драматизации “Курочка Ряба”;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Поддерживать положительное эмоциональное состояние каждого ребенка;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понимать речь взрослого, вслушиваться в </w:t>
            </w: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>произносимые им слова.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00" w:type="dxa"/>
          </w:tcPr>
          <w:p w:rsidR="00A96EAD" w:rsidRPr="00F03658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«Сделаем куклам бусы». </w:t>
            </w:r>
          </w:p>
        </w:tc>
        <w:tc>
          <w:tcPr>
            <w:tcW w:w="3988" w:type="dxa"/>
          </w:tcPr>
          <w:p w:rsidR="00A96EAD" w:rsidRPr="00F03658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8"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658">
              <w:rPr>
                <w:rFonts w:ascii="Times New Roman" w:hAnsi="Times New Roman"/>
                <w:sz w:val="24"/>
                <w:szCs w:val="24"/>
              </w:rPr>
              <w:t>группировать предметы по цвету, учить нанизывать бусы на нитку.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0" w:type="dxa"/>
          </w:tcPr>
          <w:p w:rsidR="00A96EAD" w:rsidRPr="00F03658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Рассказывание сказки «Репка» .</w:t>
            </w:r>
          </w:p>
          <w:p w:rsidR="00A96EAD" w:rsidRPr="00740537" w:rsidRDefault="00A96EAD" w:rsidP="00A96E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Подвижная игра «С кочки на кочку»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Помочь малышам понять содержание сказки, побуждать проговаривать слова, вызвать желание послушать сказку еще раз. Закреплять умение прыгать из обруча в обруч</w:t>
            </w:r>
          </w:p>
        </w:tc>
      </w:tr>
      <w:tr w:rsidR="00A96EAD" w:rsidRPr="00E912AB" w:rsidTr="0057388B">
        <w:tc>
          <w:tcPr>
            <w:tcW w:w="2042" w:type="dxa"/>
          </w:tcPr>
          <w:p w:rsidR="00A96EAD" w:rsidRPr="00740537" w:rsidRDefault="00A96EAD" w:rsidP="0057388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:rsidR="00A96EAD" w:rsidRPr="00740537" w:rsidRDefault="00A96EAD" w:rsidP="0057388B">
            <w:pPr>
              <w:spacing w:after="0" w:line="240" w:lineRule="auto"/>
              <w:ind w:firstLine="91"/>
              <w:rPr>
                <w:rFonts w:ascii="Times New Roman" w:hAnsi="Times New Roman"/>
                <w:sz w:val="24"/>
                <w:szCs w:val="24"/>
              </w:rPr>
            </w:pPr>
            <w:r w:rsidRPr="00F036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Развлечение “В гости к нам пришел Петрушка</w:t>
            </w:r>
            <w:r w:rsidRPr="0074053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96EAD" w:rsidRPr="00740537" w:rsidRDefault="00A96EAD" w:rsidP="00A96E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Игра “Веселый зонтик”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EAD" w:rsidRDefault="00A96EAD" w:rsidP="00A96E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Обыгрывание потешки “Коза рогатая”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EAD" w:rsidRPr="00740537" w:rsidRDefault="00A96EAD" w:rsidP="00A96E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Игра с мыльными пузырями.</w:t>
            </w:r>
          </w:p>
        </w:tc>
        <w:tc>
          <w:tcPr>
            <w:tcW w:w="3988" w:type="dxa"/>
          </w:tcPr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Учить детей перевоплощаться при восприятии музыки, которая сопровождает игру</w:t>
            </w:r>
          </w:p>
          <w:p w:rsidR="00A96EAD" w:rsidRPr="00740537" w:rsidRDefault="00A96EAD" w:rsidP="0057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7">
              <w:rPr>
                <w:rFonts w:ascii="Times New Roman" w:hAnsi="Times New Roman"/>
                <w:sz w:val="24"/>
                <w:szCs w:val="24"/>
              </w:rPr>
              <w:t>Вызвать радость, эмоциональный всплеск от встречи со знакомыми персонажами.</w:t>
            </w:r>
          </w:p>
        </w:tc>
      </w:tr>
    </w:tbl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Default="00A96EAD" w:rsidP="00A96E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6EAD" w:rsidRPr="00A96EAD" w:rsidRDefault="00A96EAD" w:rsidP="00A96EAD"/>
    <w:sectPr w:rsidR="00A96EAD" w:rsidRPr="00A96EAD" w:rsidSect="00A96EAD">
      <w:pgSz w:w="16838" w:h="11906" w:orient="landscape"/>
      <w:pgMar w:top="851" w:right="1134" w:bottom="1418" w:left="165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7A" w:rsidRDefault="00F42D7A" w:rsidP="00F42D7A">
      <w:pPr>
        <w:spacing w:after="0" w:line="240" w:lineRule="auto"/>
      </w:pPr>
      <w:r>
        <w:separator/>
      </w:r>
    </w:p>
  </w:endnote>
  <w:endnote w:type="continuationSeparator" w:id="0">
    <w:p w:rsidR="00F42D7A" w:rsidRDefault="00F42D7A" w:rsidP="00F4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7A" w:rsidRDefault="00F42D7A" w:rsidP="00F42D7A">
      <w:pPr>
        <w:spacing w:after="0" w:line="240" w:lineRule="auto"/>
      </w:pPr>
      <w:r>
        <w:separator/>
      </w:r>
    </w:p>
  </w:footnote>
  <w:footnote w:type="continuationSeparator" w:id="0">
    <w:p w:rsidR="00F42D7A" w:rsidRDefault="00F42D7A" w:rsidP="00F4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A7F"/>
    <w:multiLevelType w:val="hybridMultilevel"/>
    <w:tmpl w:val="71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BCB"/>
    <w:multiLevelType w:val="hybridMultilevel"/>
    <w:tmpl w:val="BEB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11662"/>
    <w:multiLevelType w:val="hybridMultilevel"/>
    <w:tmpl w:val="C52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96624C"/>
    <w:multiLevelType w:val="hybridMultilevel"/>
    <w:tmpl w:val="6F0ED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053785"/>
    <w:multiLevelType w:val="hybridMultilevel"/>
    <w:tmpl w:val="5ADC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D2FC8"/>
    <w:multiLevelType w:val="hybridMultilevel"/>
    <w:tmpl w:val="9C668010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 w15:restartNumberingAfterBreak="0">
    <w:nsid w:val="47636C1D"/>
    <w:multiLevelType w:val="hybridMultilevel"/>
    <w:tmpl w:val="8A52D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AE7E44"/>
    <w:multiLevelType w:val="hybridMultilevel"/>
    <w:tmpl w:val="71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B7C89"/>
    <w:multiLevelType w:val="hybridMultilevel"/>
    <w:tmpl w:val="9550A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A07DDB"/>
    <w:multiLevelType w:val="hybridMultilevel"/>
    <w:tmpl w:val="74A2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F23AA8"/>
    <w:multiLevelType w:val="hybridMultilevel"/>
    <w:tmpl w:val="F11C809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7E013D33"/>
    <w:multiLevelType w:val="hybridMultilevel"/>
    <w:tmpl w:val="C7B0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B88"/>
    <w:rsid w:val="0002595F"/>
    <w:rsid w:val="000563C8"/>
    <w:rsid w:val="00095969"/>
    <w:rsid w:val="00196A50"/>
    <w:rsid w:val="001A15AA"/>
    <w:rsid w:val="00200F03"/>
    <w:rsid w:val="0023783A"/>
    <w:rsid w:val="00257B3B"/>
    <w:rsid w:val="0028692B"/>
    <w:rsid w:val="00323AB2"/>
    <w:rsid w:val="00343B88"/>
    <w:rsid w:val="00352157"/>
    <w:rsid w:val="003F2D8B"/>
    <w:rsid w:val="004010FF"/>
    <w:rsid w:val="004B26FC"/>
    <w:rsid w:val="0058383B"/>
    <w:rsid w:val="005A5ECE"/>
    <w:rsid w:val="006436C8"/>
    <w:rsid w:val="00707E94"/>
    <w:rsid w:val="007147CE"/>
    <w:rsid w:val="00740537"/>
    <w:rsid w:val="00794E62"/>
    <w:rsid w:val="007C72E8"/>
    <w:rsid w:val="00852AF3"/>
    <w:rsid w:val="00891BC2"/>
    <w:rsid w:val="008B353B"/>
    <w:rsid w:val="009A74E5"/>
    <w:rsid w:val="00A96EAD"/>
    <w:rsid w:val="00AB6551"/>
    <w:rsid w:val="00AC3E3E"/>
    <w:rsid w:val="00B46E2B"/>
    <w:rsid w:val="00B77B6B"/>
    <w:rsid w:val="00B941EB"/>
    <w:rsid w:val="00BD4F52"/>
    <w:rsid w:val="00BE72CC"/>
    <w:rsid w:val="00CA78A7"/>
    <w:rsid w:val="00D15CF9"/>
    <w:rsid w:val="00D9373E"/>
    <w:rsid w:val="00DD66F3"/>
    <w:rsid w:val="00E90DFA"/>
    <w:rsid w:val="00E912AB"/>
    <w:rsid w:val="00E91FB2"/>
    <w:rsid w:val="00E96E6A"/>
    <w:rsid w:val="00F03658"/>
    <w:rsid w:val="00F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D2EE7"/>
  <w15:docId w15:val="{DF612F12-08D3-424F-B9D6-A442EE7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59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D7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4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D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7511-AD56-4422-BE42-78613C41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Александр Юрьевич</dc:creator>
  <cp:keywords/>
  <dc:description/>
  <cp:lastModifiedBy>Владимир Гостюхин</cp:lastModifiedBy>
  <cp:revision>11</cp:revision>
  <dcterms:created xsi:type="dcterms:W3CDTF">2018-09-03T20:03:00Z</dcterms:created>
  <dcterms:modified xsi:type="dcterms:W3CDTF">2018-09-12T18:45:00Z</dcterms:modified>
</cp:coreProperties>
</file>