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F8" w:rsidRPr="003D70FB" w:rsidRDefault="003D70FB">
      <w:pPr>
        <w:rPr>
          <w:b/>
          <w:sz w:val="24"/>
        </w:rPr>
      </w:pPr>
      <w:r w:rsidRPr="003D70FB">
        <w:rPr>
          <w:b/>
          <w:sz w:val="24"/>
        </w:rPr>
        <w:t>Буклет 1</w:t>
      </w:r>
    </w:p>
    <w:tbl>
      <w:tblPr>
        <w:tblStyle w:val="a3"/>
        <w:tblW w:w="14804" w:type="dxa"/>
        <w:tblLook w:val="04A0"/>
      </w:tblPr>
      <w:tblGrid>
        <w:gridCol w:w="4781"/>
        <w:gridCol w:w="5226"/>
        <w:gridCol w:w="4797"/>
      </w:tblGrid>
      <w:tr w:rsidR="004F0722" w:rsidRPr="003D70FB" w:rsidTr="003D70FB">
        <w:trPr>
          <w:trHeight w:val="3054"/>
        </w:trPr>
        <w:tc>
          <w:tcPr>
            <w:tcW w:w="4934" w:type="dxa"/>
          </w:tcPr>
          <w:p w:rsidR="00EB3EF8" w:rsidRPr="003D70FB" w:rsidRDefault="008A1C36" w:rsidP="008A1C36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Times New Roman"/>
                <w:b/>
                <w:bCs/>
                <w:kern w:val="36"/>
                <w:sz w:val="20"/>
                <w:szCs w:val="20"/>
                <w:lang w:eastAsia="ru-RU"/>
              </w:rPr>
              <w:t>Развитие речи в возрасте трех лет: поможем ребенку начать общаться</w:t>
            </w:r>
          </w:p>
          <w:p w:rsidR="008A1C36" w:rsidRPr="003D70FB" w:rsidRDefault="008A1C36" w:rsidP="008A1C36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i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i/>
                <w:color w:val="676767"/>
                <w:sz w:val="20"/>
                <w:szCs w:val="20"/>
                <w:lang w:eastAsia="ru-RU"/>
              </w:rPr>
              <w:t>Задержка речевого развития проявляется в разном возрасте, но ярче всего — как раз около трех лет. Мысль о том, что у малыша могут быть отклонения не только в речи, но и в состоянии здоровья, естественно, беспокоит родителей. Ведь его сверстники уже могут составлять целые предложения — что идет не так? В решении проблемы стоит заручиться поддержкой специалистов. И, конечно, помнить, что единого календарного срока, когда дети «должны» начинать говорить, не существует.</w:t>
            </w:r>
          </w:p>
          <w:p w:rsidR="008A1C36" w:rsidRPr="003D70FB" w:rsidRDefault="008A1C36" w:rsidP="008A1C36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i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i/>
                <w:noProof/>
                <w:color w:val="676767"/>
                <w:sz w:val="20"/>
                <w:szCs w:val="20"/>
                <w:lang w:eastAsia="ru-RU"/>
              </w:rPr>
              <w:drawing>
                <wp:inline distT="0" distB="0" distL="0" distR="0">
                  <wp:extent cx="2775098" cy="1720561"/>
                  <wp:effectExtent l="19050" t="0" r="6202" b="0"/>
                  <wp:docPr id="3" name="Рисунок 3" descr="Мальчик говорит зв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льчик говорит зв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355" cy="171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2" w:rsidRPr="003D70FB" w:rsidRDefault="004F0722" w:rsidP="008A1C36">
            <w:pPr>
              <w:spacing w:line="330" w:lineRule="atLeast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D798C" w:rsidRPr="003D70FB" w:rsidRDefault="00454C58" w:rsidP="005D798C">
            <w:pPr>
              <w:shd w:val="clear" w:color="auto" w:fill="FFFFFF"/>
              <w:spacing w:after="240" w:line="33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Есть и вполне обыденные, не физиологические, а внешние причины задержки речи. Они могут быть связаны с изменением уклада жизни (например, переезд) — привыкая к новым обстоятельствам, дети как бы откладывают говорение на потом. «Торможение» происходит и тогда, когда родители мало времени проводят с ребятишками или оставляют их «на попечение» телевизора, электронных игрушек и устройств.</w:t>
            </w:r>
            <w:r w:rsidRPr="003D70FB"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  <w:t xml:space="preserve"> </w:t>
            </w:r>
            <w:r w:rsidRPr="003D70FB"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  <w:drawing>
                <wp:inline distT="0" distB="0" distL="0" distR="0">
                  <wp:extent cx="2743200" cy="1700784"/>
                  <wp:effectExtent l="19050" t="0" r="0" b="0"/>
                  <wp:docPr id="5" name="Рисунок 4" descr="Мама разговаривает с маленькой доч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ма разговаривает с маленькой доч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0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98C"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 xml:space="preserve"> Определяем задержку развития речи</w:t>
            </w:r>
          </w:p>
          <w:p w:rsidR="005D798C" w:rsidRPr="003D70FB" w:rsidRDefault="005D798C" w:rsidP="005D798C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Есть довольно ранние сигналы о том, что дети могут испытывать трудности с общением. Первые слова появляются вовремя (до года), но только слоговые или лепетные, количество их — всего 10-15. Иногда первые слова дети произносят позже года или ближе к двум годам.</w:t>
            </w:r>
          </w:p>
          <w:p w:rsidR="003D70FB" w:rsidRPr="00936D63" w:rsidRDefault="003D70FB" w:rsidP="003D70FB">
            <w:pPr>
              <w:shd w:val="clear" w:color="auto" w:fill="FFFFFF"/>
              <w:spacing w:after="240" w:line="33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i/>
                <w:color w:val="676767"/>
                <w:sz w:val="24"/>
                <w:szCs w:val="20"/>
                <w:lang w:eastAsia="ru-RU"/>
              </w:rPr>
            </w:pPr>
            <w:r w:rsidRPr="00936D63">
              <w:rPr>
                <w:rFonts w:ascii="inherit" w:eastAsia="Times New Roman" w:hAnsi="inherit" w:cs="Arial"/>
                <w:b/>
                <w:bCs/>
                <w:i/>
                <w:color w:val="676767"/>
                <w:sz w:val="24"/>
                <w:szCs w:val="20"/>
                <w:lang w:eastAsia="ru-RU"/>
              </w:rPr>
              <w:lastRenderedPageBreak/>
              <w:t>Как обучить ребенка говорить правильно</w:t>
            </w:r>
          </w:p>
          <w:p w:rsidR="003D70FB" w:rsidRPr="003D70FB" w:rsidRDefault="003D70FB" w:rsidP="003D70FB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Любая проблема имеет решение — важен позитивный настрой. Постепенно переходя от простого к сложному, можно справиться со всеми трудностями. Если вы намерены работать со специалистом, логопед разработает свою программу. Но врачи предлагают и несколько общих решений, подходящих для самостоятельных домашних занятий с малышами.</w:t>
            </w:r>
          </w:p>
          <w:p w:rsidR="003D70FB" w:rsidRPr="003D70FB" w:rsidRDefault="003D70FB" w:rsidP="003D70FB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Откажитесь от языка жестов как основного.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 При этом не нужно всякий раз требовать от ребенка, который в 3 года не разговаривает, чтобы он выразил свои желания словами. Жесты уместны, например, при чтении книг: «Выросла репка большая-пребольшая!», к тому же они эмоционально раскрепощают. В других случаях предоставляйте выбор: «Что ты хочешь взять? Мишку или машинку?» Важно, чтобы предметы были знакомыми — тогда чадо сможет определиться, а со временем и ответить вам.</w:t>
            </w:r>
          </w:p>
          <w:p w:rsidR="003D70FB" w:rsidRPr="003D70FB" w:rsidRDefault="003D70FB" w:rsidP="005D798C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</w:p>
          <w:p w:rsidR="005D798C" w:rsidRPr="003D70FB" w:rsidRDefault="005D798C" w:rsidP="00454C58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</w:pPr>
          </w:p>
          <w:p w:rsidR="005D798C" w:rsidRPr="003D70FB" w:rsidRDefault="005D798C" w:rsidP="00454C58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</w:p>
          <w:p w:rsidR="00035740" w:rsidRPr="00035740" w:rsidRDefault="00035740" w:rsidP="00035740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035740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Заниматься нужно ежедневно, начиная от 15 минут, постепенно увеличивая время обучающей игры примерно до 40 минут. Всегда добивайтесь понимания, а не механического повторения услышанного. Конечно, очень важно играть и разговаривать не только в семейном кругу, но и со сверстниками и более старшими детьми. Научить ребенка говорить в 3 года — вполне посильная задача, если вы принимаете ситуацию, делаете все, что от вас зависит, и верите в успех.</w:t>
            </w:r>
          </w:p>
          <w:p w:rsidR="00454C58" w:rsidRPr="00053AB1" w:rsidRDefault="00035740" w:rsidP="00053AB1">
            <w:pPr>
              <w:shd w:val="clear" w:color="auto" w:fill="FFFFFF"/>
              <w:spacing w:after="360" w:line="360" w:lineRule="atLeast"/>
              <w:textAlignment w:val="baseline"/>
              <w:rPr>
                <w:rFonts w:eastAsia="Times New Roman" w:cs="Arial"/>
                <w:color w:val="676767"/>
                <w:sz w:val="20"/>
                <w:szCs w:val="20"/>
                <w:lang w:eastAsia="ru-RU"/>
              </w:rPr>
            </w:pPr>
            <w:r w:rsidRPr="00035740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Как понять, что малыш «заговорил»? Внимательно слушайте. При появлении понятной многословной фразы можно вздохнуть с облегчением, но не забрасывать полезные и увлекательные занятия! Тогда и в будущем ваш ребенок порадует живым умом и замечательной памятью, он будет способен к плодотворному общению и быстрому обучению, сможет стать ответственным и сознательно принимать решения.</w:t>
            </w:r>
          </w:p>
        </w:tc>
        <w:tc>
          <w:tcPr>
            <w:tcW w:w="4935" w:type="dxa"/>
          </w:tcPr>
          <w:p w:rsidR="00EB3EF8" w:rsidRPr="003D70FB" w:rsidRDefault="00EB3EF8" w:rsidP="00EB3EF8">
            <w:pPr>
              <w:shd w:val="clear" w:color="auto" w:fill="FFFFFF"/>
              <w:spacing w:after="240" w:line="33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lastRenderedPageBreak/>
              <w:t>Как формируется речь</w:t>
            </w:r>
          </w:p>
          <w:p w:rsidR="00EB3EF8" w:rsidRPr="003D70FB" w:rsidRDefault="00EB3EF8" w:rsidP="00EB3EF8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Речь усложняется постепенно: от первого выразительного крика до «гуления» и лепета, от первых слов до высказываний. В период от года до двух лет появляются коротенькие предложения, обычно бытового характера. А с двух до трех лет малыш начинает усваивать, как общаться с окружающими людьми. Именно родители становятся главными в этом процессе, хотя иногда требуется консультация логопеда, невропатолога, дефектолога. Как результат — либо вы будете работать с ребенком самостоятельно, соблюдая рекомендации, либо врач будет постоянно наблюдать его и лично проводить соответствующие мероприятия.Речь — настолько сложный процесс, тесно связанный с мышлением, памятью, способностью выполнять действия, что будет большой ошибкой пустить его на самотек. Врачи убеждены: если ребенок не говорит в 3 года — это родительское упущение. Заблуждаются те, кто считает, что чадо «еще разговорится» — это может произойти только при условии, что его научат.</w:t>
            </w:r>
          </w:p>
          <w:p w:rsidR="005D798C" w:rsidRPr="003D70FB" w:rsidRDefault="005D798C" w:rsidP="005D798C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 xml:space="preserve">Помимо молчания, выделяют основные признаки задержки формирования речи, которые могут возникать 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lastRenderedPageBreak/>
              <w:t>по отдельности или в совокупности: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активность, непоседливость;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раздражительность или истеричность;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неразборчивость высказываний;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быстрая или, наоборот, слишком «растянутая» речь;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непонимание простых рассказов, объяснений;</w:t>
            </w:r>
          </w:p>
          <w:p w:rsidR="005D798C" w:rsidRPr="003D70FB" w:rsidRDefault="005D798C" w:rsidP="005D798C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воспроизведение фраз из мультфильмов или книг при полной неспособности построить собственные предложения;</w:t>
            </w:r>
          </w:p>
          <w:p w:rsidR="00725111" w:rsidRPr="003D70FB" w:rsidRDefault="005D798C" w:rsidP="00725111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постоянное точное копирование услышанного от взрослых;</w:t>
            </w:r>
            <w:r w:rsidR="00725111"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 xml:space="preserve"> </w:t>
            </w:r>
          </w:p>
          <w:p w:rsidR="00725111" w:rsidRPr="003D70FB" w:rsidRDefault="005D798C" w:rsidP="00725111">
            <w:pPr>
              <w:numPr>
                <w:ilvl w:val="0"/>
                <w:numId w:val="2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приоткрытый рот и/или повышенное слюноотделение.</w:t>
            </w:r>
          </w:p>
          <w:p w:rsidR="005D798C" w:rsidRPr="003D70FB" w:rsidRDefault="00725111" w:rsidP="00725111">
            <w:p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 xml:space="preserve">В норме у трехлетнего малыша должно быть в запасе от 150 до 200 слов. </w:t>
            </w:r>
          </w:p>
          <w:p w:rsidR="005D798C" w:rsidRPr="003D70FB" w:rsidRDefault="005D798C" w:rsidP="005D798C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</w:pPr>
          </w:p>
          <w:p w:rsidR="003D70FB" w:rsidRPr="003D70FB" w:rsidRDefault="003D70FB" w:rsidP="003D70FB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Проговаривайте действия.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 xml:space="preserve"> Вы сообщаете — малыш слушает и делает. Или вы делаете что-то вместе. «Мы идем гулять. Давай наденем голубую панамку, 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lastRenderedPageBreak/>
              <w:t>на улице жарко».</w:t>
            </w:r>
          </w:p>
          <w:p w:rsidR="003D70FB" w:rsidRPr="003D70FB" w:rsidRDefault="003D70FB" w:rsidP="003D70FB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Разнообразьте собственные фразы.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 Не произносите несколько раз одно и то же слово и не требуйте повторений. Однажды вы услышите ответ — главное не торопить. Даже кивок или неопределенный звук в ответ — это тоже диалог.</w:t>
            </w:r>
          </w:p>
          <w:p w:rsidR="003D70FB" w:rsidRPr="003D70FB" w:rsidRDefault="003D70FB" w:rsidP="003D70FB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Стимулируйте общение.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 Задавайте простые вопросы — поощряйте называние предметов, о которых вы спрашиваете, а в случае затруднений подскажите. Читая простые, знакомые стихи или сказку, неожиданно «забудьте» целую фразу или ее окончание: рано или поздно маленький слушатель захочет вас поправить. Будьте внимательны к тому, что он пытается сказать, переспрашивайте и поддакивайте — так он сможет больше вам сообщить. Иногда осторожно поправляйте</w:t>
            </w:r>
          </w:p>
          <w:p w:rsidR="003D70FB" w:rsidRPr="003D70FB" w:rsidRDefault="003D70FB" w:rsidP="003D70FB">
            <w:pPr>
              <w:shd w:val="clear" w:color="auto" w:fill="E9F9F4"/>
              <w:spacing w:line="360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  <w:drawing>
                <wp:inline distT="0" distB="0" distL="0" distR="0">
                  <wp:extent cx="1129982" cy="834034"/>
                  <wp:effectExtent l="19050" t="0" r="0" b="0"/>
                  <wp:docPr id="7" name="Рисунок 6" descr="Мама рисует со своим сы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ма рисует со своим сы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94" cy="83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0FB"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  <w:t xml:space="preserve"> Полезно вести дневник, в котором вы будете отмечать успехи на занятиях .</w:t>
            </w:r>
          </w:p>
          <w:p w:rsidR="003D70FB" w:rsidRPr="003D70FB" w:rsidRDefault="003D70FB" w:rsidP="003D70FB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noProof/>
                <w:color w:val="676767"/>
                <w:sz w:val="20"/>
                <w:szCs w:val="20"/>
                <w:lang w:eastAsia="ru-RU"/>
              </w:rPr>
            </w:pPr>
          </w:p>
          <w:p w:rsidR="005D798C" w:rsidRPr="003D70FB" w:rsidRDefault="005D798C" w:rsidP="00EB3EF8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</w:p>
          <w:p w:rsidR="004F0722" w:rsidRPr="003D70FB" w:rsidRDefault="007432B1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58929" cy="4922874"/>
                  <wp:effectExtent l="19050" t="0" r="3371" b="0"/>
                  <wp:docPr id="1" name="Рисунок 1" descr="https://im1-tub-ru.yandex.net/i?id=117d1ed171b30b0b6c564c704a9855b5&amp;n=33&amp;h=215&amp;w=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117d1ed171b30b0b6c564c704a9855b5&amp;n=33&amp;h=215&amp;w=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591" cy="492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:rsidR="008706FF" w:rsidRPr="003D70FB" w:rsidRDefault="008706FF" w:rsidP="008706FF">
            <w:pPr>
              <w:shd w:val="clear" w:color="auto" w:fill="E9F9F4"/>
              <w:spacing w:line="360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  <w:lastRenderedPageBreak/>
              <w:t>В идеале приучать малыша к родному языку лучше до рождения, ведь он реагирует на звуки уже во второй трети маминой беременности. На этом этапе благотворное влияние оказывают песенки и приятная музыка, чтение вслух, а также обычные, но обязательно личностно направленные «беседы».</w:t>
            </w:r>
          </w:p>
          <w:p w:rsidR="008706FF" w:rsidRPr="003D70FB" w:rsidRDefault="008706FF" w:rsidP="008706FF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Почему ребенок в 3 года не разговаривает? Есть факторы, влияющие на развитие речи внутриутробно и после рождения:</w:t>
            </w:r>
          </w:p>
          <w:p w:rsidR="008706FF" w:rsidRPr="003D70FB" w:rsidRDefault="008706FF" w:rsidP="008706FF">
            <w:pPr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характер протекания беременности;</w:t>
            </w:r>
          </w:p>
          <w:p w:rsidR="008706FF" w:rsidRPr="003D70FB" w:rsidRDefault="008706FF" w:rsidP="008706FF">
            <w:pPr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особенности процесса родов — стремительные или преждевременные роды, гипоксия (нехватка воздуха) или асфиксия (удушье) и т. д.;</w:t>
            </w:r>
          </w:p>
          <w:p w:rsidR="008706FF" w:rsidRPr="003D70FB" w:rsidRDefault="008706FF" w:rsidP="008706FF">
            <w:pPr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заболевания, перенесенные в возрасте до года.</w:t>
            </w:r>
          </w:p>
          <w:p w:rsidR="008706FF" w:rsidRPr="003D70FB" w:rsidRDefault="008706FF" w:rsidP="008706FF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 xml:space="preserve">Если при обследовании обнаружены отклонения, но вы готовы следовать предписаниям врачей, — все можно исправить, просто потребуется больше времени, усилий, терпения. Последнее особенно важно: ведь ребенок может не говорить в три года даже в том случае, когда для общения, казалось бы, 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lastRenderedPageBreak/>
              <w:t>созданы все условия.</w:t>
            </w:r>
          </w:p>
          <w:p w:rsidR="00725111" w:rsidRPr="003D70FB" w:rsidRDefault="00725111" w:rsidP="00725111">
            <w:pPr>
              <w:shd w:val="clear" w:color="auto" w:fill="FFFFFF"/>
              <w:spacing w:after="180"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Но даже если в вашем случае так оно и есть, о задержке развития речи свидетельствует, например, привычка переставлять звуки или другое искажение слов, шепелявость, неспособность чувствовать ритм и запоминать простенькие стихи</w:t>
            </w:r>
          </w:p>
          <w:p w:rsidR="004F0722" w:rsidRPr="003D70FB" w:rsidRDefault="00413C88">
            <w:pPr>
              <w:rPr>
                <w:sz w:val="20"/>
                <w:szCs w:val="20"/>
              </w:rPr>
            </w:pPr>
            <w:r w:rsidRPr="003D70F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00350" cy="1736217"/>
                  <wp:effectExtent l="19050" t="0" r="0" b="0"/>
                  <wp:docPr id="6" name="Рисунок 5" descr="Мама занимается с ребенком артикуляционной гимнасти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ма занимается с ребенком артикуляционной гимнасти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736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C88" w:rsidRPr="003D70FB" w:rsidRDefault="00413C88">
            <w:pPr>
              <w:rPr>
                <w:sz w:val="20"/>
                <w:szCs w:val="20"/>
              </w:rPr>
            </w:pPr>
          </w:p>
          <w:p w:rsidR="00413C88" w:rsidRPr="003D70FB" w:rsidRDefault="00413C88" w:rsidP="00413C88">
            <w:pPr>
              <w:shd w:val="clear" w:color="auto" w:fill="E9F9F4"/>
              <w:spacing w:line="360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i/>
                <w:iCs/>
                <w:color w:val="676767"/>
                <w:sz w:val="20"/>
                <w:szCs w:val="20"/>
                <w:lang w:eastAsia="ru-RU"/>
              </w:rPr>
              <w:t>Не откладывайте момент консультации с врачом. Логопед, невролог, психолог найдут причину задержки речи и дадут важные советы.</w:t>
            </w:r>
          </w:p>
          <w:p w:rsidR="00413C88" w:rsidRPr="003D70FB" w:rsidRDefault="00413C88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>
            <w:pPr>
              <w:rPr>
                <w:sz w:val="20"/>
                <w:szCs w:val="20"/>
              </w:rPr>
            </w:pPr>
          </w:p>
          <w:p w:rsidR="003D70FB" w:rsidRPr="003D70FB" w:rsidRDefault="003D70FB" w:rsidP="003D70FB">
            <w:pPr>
              <w:shd w:val="clear" w:color="auto" w:fill="FFFFFF"/>
              <w:spacing w:after="360" w:line="360" w:lineRule="atLeast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Нужно учесть и другие факторы. Например, способность работать с мелкими предметами благотворно влияет на мышление, а следовательно, и на способность общаться. И еще есть моменты, которых лучше избегать, если ребенок в три года плохо говорит.</w:t>
            </w:r>
          </w:p>
          <w:p w:rsidR="003D70FB" w:rsidRPr="003D70FB" w:rsidRDefault="003D70FB" w:rsidP="003D70FB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«Да» мелкой моторике.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 Дайте малышу откручивать крышку у баночки, переливать воду, учите правильно держать карандаш, ложку, занимайтесь с ним лепкой. Пусть предметы будут разными по фактуре и форме: гладкими, шершавыми, ребристыми, круглыми и т. д. А на ходу выбирайте предметы одной формы, цвета, размера или назначения и объясняйте, что у них общего. «Чашка и стакан — из них можно пить».</w:t>
            </w:r>
          </w:p>
          <w:p w:rsidR="003D70FB" w:rsidRPr="003D70FB" w:rsidRDefault="003D70FB" w:rsidP="003D70FB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450"/>
              <w:textAlignment w:val="baseline"/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</w:pPr>
            <w:r w:rsidRPr="003D70FB">
              <w:rPr>
                <w:rFonts w:ascii="inherit" w:eastAsia="Times New Roman" w:hAnsi="inherit" w:cs="Arial"/>
                <w:b/>
                <w:bCs/>
                <w:color w:val="676767"/>
                <w:sz w:val="20"/>
                <w:szCs w:val="20"/>
                <w:lang w:eastAsia="ru-RU"/>
              </w:rPr>
              <w:t>«Нет» телевизору.</w:t>
            </w:r>
            <w:r w:rsidRPr="003D70FB">
              <w:rPr>
                <w:rFonts w:ascii="inherit" w:eastAsia="Times New Roman" w:hAnsi="inherit" w:cs="Arial"/>
                <w:color w:val="676767"/>
                <w:sz w:val="20"/>
                <w:szCs w:val="20"/>
                <w:lang w:eastAsia="ru-RU"/>
              </w:rPr>
              <w:t> Можно проводить перед экраном не более 10-20 минут в день. Замените телевизор полезными играми, развивающими (не электронными!) игрушками — мозаиками, конструкторами, кубиками.</w:t>
            </w:r>
          </w:p>
          <w:p w:rsidR="003D70FB" w:rsidRPr="003D70FB" w:rsidRDefault="003D70FB" w:rsidP="003D70FB">
            <w:pPr>
              <w:shd w:val="clear" w:color="auto" w:fill="FFFFFF"/>
              <w:spacing w:after="360" w:line="360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:rsidR="0024005F" w:rsidRPr="003D70FB" w:rsidRDefault="0024005F">
      <w:pPr>
        <w:rPr>
          <w:sz w:val="20"/>
          <w:szCs w:val="20"/>
        </w:rPr>
      </w:pPr>
    </w:p>
    <w:sectPr w:rsidR="0024005F" w:rsidRPr="003D70FB" w:rsidSect="004F0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658"/>
    <w:multiLevelType w:val="multilevel"/>
    <w:tmpl w:val="CCA4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966E4"/>
    <w:multiLevelType w:val="multilevel"/>
    <w:tmpl w:val="EE2A55D0"/>
    <w:lvl w:ilvl="0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E7489"/>
    <w:multiLevelType w:val="multilevel"/>
    <w:tmpl w:val="137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556ED"/>
    <w:multiLevelType w:val="multilevel"/>
    <w:tmpl w:val="2EA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F0722"/>
    <w:rsid w:val="00035740"/>
    <w:rsid w:val="00053AB1"/>
    <w:rsid w:val="000F222F"/>
    <w:rsid w:val="001C77FE"/>
    <w:rsid w:val="0024005F"/>
    <w:rsid w:val="002B6820"/>
    <w:rsid w:val="003D70FB"/>
    <w:rsid w:val="00413C88"/>
    <w:rsid w:val="00454C58"/>
    <w:rsid w:val="00457360"/>
    <w:rsid w:val="004F0722"/>
    <w:rsid w:val="005D798C"/>
    <w:rsid w:val="0060375D"/>
    <w:rsid w:val="00660510"/>
    <w:rsid w:val="00725111"/>
    <w:rsid w:val="007432B1"/>
    <w:rsid w:val="00783E3F"/>
    <w:rsid w:val="008706FF"/>
    <w:rsid w:val="008A1C36"/>
    <w:rsid w:val="00936D63"/>
    <w:rsid w:val="00B55A43"/>
    <w:rsid w:val="00D31E2F"/>
    <w:rsid w:val="00EB3EF8"/>
    <w:rsid w:val="00FA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2017-01-27T12:17:00Z</dcterms:created>
  <dcterms:modified xsi:type="dcterms:W3CDTF">2017-02-19T20:22:00Z</dcterms:modified>
</cp:coreProperties>
</file>