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AC7" w:rsidRDefault="00670135" w:rsidP="00670135">
      <w:pPr>
        <w:tabs>
          <w:tab w:val="left" w:pos="3885"/>
        </w:tabs>
        <w:rPr>
          <w:rFonts w:ascii="Open Sans" w:hAnsi="Open Sans"/>
          <w:color w:val="1B1C2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Open Sans" w:hAnsi="Open Sans"/>
          <w:color w:val="1B1C2A"/>
          <w:sz w:val="28"/>
          <w:szCs w:val="28"/>
        </w:rPr>
        <w:t>«Юные следопыты»</w:t>
      </w:r>
    </w:p>
    <w:p w:rsidR="00670135" w:rsidRPr="00670135" w:rsidRDefault="00670135" w:rsidP="00670135">
      <w:pPr>
        <w:tabs>
          <w:tab w:val="left" w:pos="38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недели</w:t>
      </w:r>
      <w:r w:rsidRPr="00670135">
        <w:rPr>
          <w:rFonts w:ascii="Times New Roman" w:hAnsi="Times New Roman" w:cs="Times New Roman"/>
          <w:sz w:val="28"/>
          <w:szCs w:val="28"/>
        </w:rPr>
        <w:t xml:space="preserve"> мы с детьми провели эксперименты с водой, пе</w:t>
      </w:r>
      <w:r>
        <w:rPr>
          <w:rFonts w:ascii="Times New Roman" w:hAnsi="Times New Roman" w:cs="Times New Roman"/>
          <w:sz w:val="28"/>
          <w:szCs w:val="28"/>
        </w:rPr>
        <w:t>ком, глиной и воздухом.</w:t>
      </w:r>
      <w:r w:rsidRPr="00670135">
        <w:rPr>
          <w:rFonts w:ascii="Times New Roman" w:hAnsi="Times New Roman" w:cs="Times New Roman"/>
          <w:sz w:val="28"/>
          <w:szCs w:val="28"/>
        </w:rPr>
        <w:t xml:space="preserve"> </w:t>
      </w:r>
      <w:r w:rsidRPr="00670135">
        <w:rPr>
          <w:rFonts w:ascii="Times New Roman" w:hAnsi="Times New Roman" w:cs="Times New Roman"/>
          <w:sz w:val="28"/>
          <w:szCs w:val="28"/>
        </w:rPr>
        <w:t>Девизов этой недели у нас были слова:</w:t>
      </w:r>
    </w:p>
    <w:p w:rsidR="00670135" w:rsidRPr="00670135" w:rsidRDefault="00670135" w:rsidP="00670135">
      <w:pPr>
        <w:tabs>
          <w:tab w:val="left" w:pos="3885"/>
        </w:tabs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670135">
        <w:rPr>
          <w:rFonts w:ascii="Times New Roman" w:hAnsi="Times New Roman" w:cs="Times New Roman"/>
          <w:sz w:val="28"/>
          <w:szCs w:val="28"/>
        </w:rPr>
        <w:t xml:space="preserve">«Что я слышу – забываю, </w:t>
      </w:r>
    </w:p>
    <w:p w:rsidR="00670135" w:rsidRPr="00670135" w:rsidRDefault="00670135" w:rsidP="00670135">
      <w:pPr>
        <w:tabs>
          <w:tab w:val="left" w:pos="3885"/>
        </w:tabs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670135">
        <w:rPr>
          <w:rFonts w:ascii="Times New Roman" w:hAnsi="Times New Roman" w:cs="Times New Roman"/>
          <w:sz w:val="28"/>
          <w:szCs w:val="28"/>
        </w:rPr>
        <w:t xml:space="preserve">Что я вижу – помню, </w:t>
      </w:r>
    </w:p>
    <w:p w:rsidR="00670135" w:rsidRPr="00670135" w:rsidRDefault="00670135" w:rsidP="00670135">
      <w:pPr>
        <w:tabs>
          <w:tab w:val="left" w:pos="3885"/>
        </w:tabs>
        <w:spacing w:after="0" w:line="240" w:lineRule="auto"/>
        <w:ind w:firstLine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делаю – понимаю</w:t>
      </w:r>
      <w:r w:rsidRPr="00670135">
        <w:rPr>
          <w:rFonts w:ascii="Times New Roman" w:hAnsi="Times New Roman" w:cs="Times New Roman"/>
          <w:sz w:val="28"/>
          <w:szCs w:val="28"/>
        </w:rPr>
        <w:t>» (Конфуций)</w:t>
      </w:r>
    </w:p>
    <w:p w:rsidR="00670135" w:rsidRPr="00670135" w:rsidRDefault="00670135" w:rsidP="00670135">
      <w:pPr>
        <w:tabs>
          <w:tab w:val="left" w:pos="38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 время</w:t>
      </w:r>
      <w:r w:rsidRPr="00670135">
        <w:rPr>
          <w:rFonts w:ascii="Times New Roman" w:hAnsi="Times New Roman" w:cs="Times New Roman"/>
          <w:sz w:val="28"/>
          <w:szCs w:val="28"/>
        </w:rPr>
        <w:t xml:space="preserve"> опытов мы познакомились со свойствами исследуемых объектов. Делали выводы и заключения.</w:t>
      </w:r>
    </w:p>
    <w:p w:rsidR="00E56505" w:rsidRDefault="00E56505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632130"/>
            <wp:effectExtent l="19050" t="0" r="3175" b="0"/>
            <wp:docPr id="1" name="Рисунок 1" descr="D:\18.07.2023\наш сайт\Болдырева В.Ф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8.07.2023\наш сайт\Болдырева В.Ф\фото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35" w:rsidRDefault="00670135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70135">
        <w:rPr>
          <w:rFonts w:ascii="Times New Roman" w:hAnsi="Times New Roman" w:cs="Times New Roman"/>
          <w:sz w:val="28"/>
          <w:szCs w:val="28"/>
        </w:rPr>
        <w:t>Чем активнее ребёнок постигает тайны окружающего мира, тем шире становится круг его интересов и возникают всё новые и новые вопросы: «Почему?», «При каких условиях это происходит?», «Что будет, если.. ?», «Как поведёт себя объект, когда…</w:t>
      </w:r>
      <w:proofErr w:type="gramStart"/>
      <w:r w:rsidRPr="0067013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670135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E56505" w:rsidRDefault="00E56505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56505" w:rsidRDefault="00E56505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56505" w:rsidRDefault="007651AA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D:\18.07.2023\наш сайт\Болдырева В.Ф\фо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8.07.2023\наш сайт\Болдырева В.Ф\фото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AA" w:rsidRDefault="00AE0F48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6" descr="D:\18.07.2023\наш сайт\Болдырева В.Ф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8.07.2023\наш сайт\Болдырева В.Ф\фото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0F48" w:rsidRDefault="00257F2C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7" descr="D:\18.07.2023\наш сайт\Болдырева В.Ф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8.07.2023\наш сайт\Болдырева В.Ф\фото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2C" w:rsidRDefault="00257F2C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8" descr="D:\18.07.2023\наш сайт\Болдырева В.Ф\фото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8.07.2023\наш сайт\Болдырева В.Ф\фото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F2C" w:rsidRDefault="00180385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9" descr="D:\18.07.2023\наш сайт\Болдырева В.Ф\фото 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8.07.2023\наш сайт\Болдырева В.Ф\фото 6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Default="00180385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2" name="Рисунок 10" descr="D:\18.07.2023\наш сайт\Болдырева В.Ф\фото 7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8.07.2023\наш сайт\Болдырева В.Ф\фото 7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385" w:rsidRDefault="00730A04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1" descr="D:\18.07.2023\наш сайт\Болдырева В.Ф\фото 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8.07.2023\наш сайт\Болдырева В.Ф\фото 8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A04" w:rsidRDefault="00730A04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2" descr="D:\18.07.2023\наш сайт\Болдырева В.Ф\фото 9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8.07.2023\наш сайт\Болдырева В.Ф\фото 9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135" w:rsidRPr="00670135" w:rsidRDefault="00670135" w:rsidP="0067013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70135">
        <w:rPr>
          <w:rFonts w:ascii="Times New Roman" w:hAnsi="Times New Roman" w:cs="Times New Roman"/>
          <w:sz w:val="28"/>
          <w:szCs w:val="28"/>
        </w:rPr>
        <w:lastRenderedPageBreak/>
        <w:t>С детьми 4–5 лет экспериментирование приобретает черты исследований взрослых: воспитанники учатся самостоятельно формулировать вопросы, выдвигать гипотезы, которые будут проверяться в опытах. Дети знакомятся с элементарными научными представлениями и становятся увереннее в практических действиях.</w:t>
      </w:r>
    </w:p>
    <w:p w:rsidR="00670135" w:rsidRPr="00670135" w:rsidRDefault="00670135" w:rsidP="00670135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 w:rsidRPr="00670135">
        <w:rPr>
          <w:rFonts w:ascii="Times New Roman" w:hAnsi="Times New Roman" w:cs="Times New Roman"/>
          <w:sz w:val="28"/>
          <w:szCs w:val="28"/>
        </w:rPr>
        <w:t>Автор Болдырева Вера Федоровна, воспитатель МАДОУ АР детский сад «</w:t>
      </w:r>
      <w:proofErr w:type="spellStart"/>
      <w:r w:rsidRPr="00670135">
        <w:rPr>
          <w:rFonts w:ascii="Times New Roman" w:hAnsi="Times New Roman" w:cs="Times New Roman"/>
          <w:sz w:val="28"/>
          <w:szCs w:val="28"/>
        </w:rPr>
        <w:t>Сибирячок</w:t>
      </w:r>
      <w:proofErr w:type="spellEnd"/>
      <w:r w:rsidRPr="00670135">
        <w:rPr>
          <w:rFonts w:ascii="Times New Roman" w:hAnsi="Times New Roman" w:cs="Times New Roman"/>
          <w:sz w:val="28"/>
          <w:szCs w:val="28"/>
        </w:rPr>
        <w:t>»</w:t>
      </w:r>
    </w:p>
    <w:sectPr w:rsidR="00670135" w:rsidRPr="00670135" w:rsidSect="000D0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5316"/>
    <w:rsid w:val="000D0B30"/>
    <w:rsid w:val="00180385"/>
    <w:rsid w:val="00196F83"/>
    <w:rsid w:val="00224AC7"/>
    <w:rsid w:val="00257F2C"/>
    <w:rsid w:val="002D2157"/>
    <w:rsid w:val="00594A9F"/>
    <w:rsid w:val="00670135"/>
    <w:rsid w:val="00730A04"/>
    <w:rsid w:val="007651AA"/>
    <w:rsid w:val="00A74509"/>
    <w:rsid w:val="00AE0F48"/>
    <w:rsid w:val="00DB5316"/>
    <w:rsid w:val="00E56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B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A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6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07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142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11</cp:revision>
  <dcterms:created xsi:type="dcterms:W3CDTF">2023-07-20T07:45:00Z</dcterms:created>
  <dcterms:modified xsi:type="dcterms:W3CDTF">2023-07-26T12:39:00Z</dcterms:modified>
</cp:coreProperties>
</file>