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F2E" w:rsidRDefault="00257812" w:rsidP="001D14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78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Фольклор как способ адаптации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ребёнка  </w:t>
      </w:r>
      <w:r w:rsidRPr="002578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детскому саду</w:t>
      </w:r>
    </w:p>
    <w:p w:rsidR="00257812" w:rsidRPr="00257812" w:rsidRDefault="00257812" w:rsidP="001D14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14D7" w:rsidRPr="001D14D7" w:rsidRDefault="00C22F3E" w:rsidP="001D14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6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хочу поделиться своим опытом работы с детьми младшего дошкольного возраста. </w:t>
      </w:r>
      <w:r w:rsidR="001D14D7" w:rsidRPr="001D14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Наблюдая за тем, как тяжело проходит адаптация у детей младшего дошкол</w:t>
      </w:r>
      <w:r w:rsidR="001D14D7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ьного возраста, я и</w:t>
      </w:r>
      <w:r w:rsidR="001D14D7" w:rsidRPr="001D14D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спользую  фольклор, что является наиболее эффективным спо</w:t>
      </w:r>
      <w:r w:rsidR="001D14D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D14D7" w:rsidRPr="001D14D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обом успокоения ребенка.</w:t>
      </w:r>
    </w:p>
    <w:p w:rsidR="00167F5E" w:rsidRDefault="00C22F3E" w:rsidP="00167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1D14D7" w:rsidRPr="001D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Фольклор – это устное народное творчество, включающее в себя большое количество жанров: сказки, пословицы, поговорки, потешки, частушки – это неоценимое богатство народа, народная мудрость, народн</w:t>
      </w:r>
      <w:r w:rsidR="0016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ое знание. </w:t>
      </w:r>
      <w:r w:rsidR="001D14D7" w:rsidRPr="001D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Детский фольклор дает нам возможность уже на ранних этапах жизни ребенка приобщать его к народной поэзии. </w:t>
      </w:r>
      <w:proofErr w:type="spellStart"/>
      <w:r w:rsidR="0016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</w:t>
      </w:r>
      <w:proofErr w:type="spellEnd"/>
      <w:r w:rsidR="0016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3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</w:t>
      </w:r>
      <w:r w:rsidR="0016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устанавливать </w:t>
      </w:r>
      <w:r w:rsidR="00643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первоначальный</w:t>
      </w:r>
      <w:r w:rsidR="0016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контакт воспитателя с малышами, а правильно </w:t>
      </w:r>
      <w:proofErr w:type="gramStart"/>
      <w:r w:rsidR="0016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подобранная</w:t>
      </w:r>
      <w:proofErr w:type="gramEnd"/>
      <w:r w:rsidR="0016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</w:t>
      </w:r>
      <w:proofErr w:type="spellEnd"/>
      <w:r w:rsidR="0016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помогает погасить в малыше отрицательные эмоции, пробудить чувство симпатии к пока ещё чужому для него человеку. </w:t>
      </w:r>
      <w:r w:rsidR="00643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Прослушивание позитивно эмоционального исполнения фольклорных форм помогает малышу отвлечься и успокоит</w:t>
      </w:r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ься.  П</w:t>
      </w:r>
      <w:r w:rsidR="00643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риобщение детских </w:t>
      </w:r>
      <w:proofErr w:type="spellStart"/>
      <w:r w:rsidR="00643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="00643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пеструшек в игру создаёт условия для комфортного пребывания детей в детском саду. Фольклор я использую в разных видах деятельности: в образовательной деятельности, в режимных моментах, в играх на развитие мелкой моторики (самомассаж</w:t>
      </w:r>
      <w:r w:rsidR="0025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игры с пальчиками, хлопки, </w:t>
      </w:r>
      <w:r w:rsidR="00643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театрализованной деятельности) и т.д.</w:t>
      </w:r>
    </w:p>
    <w:p w:rsidR="00061247" w:rsidRDefault="00C22F3E" w:rsidP="000376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43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в один из августовских деньков в г</w:t>
      </w:r>
      <w:r w:rsidR="00061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 к ребятам пришла Василиса П</w:t>
      </w:r>
      <w:r w:rsidR="00643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рекрасная. </w:t>
      </w:r>
    </w:p>
    <w:p w:rsidR="00061247" w:rsidRDefault="00061247" w:rsidP="000376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97"/>
            <wp:effectExtent l="19050" t="0" r="3175" b="0"/>
            <wp:docPr id="1" name="Рисунок 1" descr="C:\Users\user\Desktop\САЙТ СИБИРЯЧОК\2018-2019 уч.год\12. Август\Стёпочкина М.С\DSC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8-2019 уч.год\12. Август\Стёпочкина М.С\DSC04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47" w:rsidRDefault="00061247" w:rsidP="000376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47" w:rsidRDefault="00061247" w:rsidP="000376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47" w:rsidRDefault="00643D46" w:rsidP="000376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Ребята смотрели на нее и радовались, рассматр</w:t>
      </w:r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ивали ее красивый сарафан.  Гостья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предложила  поиграть </w:t>
      </w:r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деревянные ложки. 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DD1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остала из красивой корзины  ложки и под весёлую музыку ребята стали ими играть.</w:t>
      </w:r>
    </w:p>
    <w:p w:rsidR="00061247" w:rsidRDefault="00061247" w:rsidP="000612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08205" cy="3831221"/>
            <wp:effectExtent l="19050" t="0" r="0" b="0"/>
            <wp:docPr id="2" name="Рисунок 2" descr="C:\Users\user\Desktop\САЙТ СИБИРЯЧОК\2018-2019 уч.год\12. Август\Стёпочкина М.С\DSC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8-2019 уч.год\12. Август\Стёпочкина М.С\DSC04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57" cy="38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47" w:rsidRDefault="00DD129C" w:rsidP="000376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Затем Василиса </w:t>
      </w:r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ребятам превратиться в неваляшек</w:t>
      </w:r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анец </w:t>
      </w:r>
      <w:r w:rsidR="00037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«Мы </w:t>
      </w:r>
      <w:proofErr w:type="gramStart"/>
      <w:r w:rsidR="00037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милашки</w:t>
      </w:r>
      <w:proofErr w:type="gramEnd"/>
      <w:r w:rsidR="00037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 неваляшки» получился очень забавным</w:t>
      </w:r>
      <w:r w:rsidR="00037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интересным для детей.</w:t>
      </w:r>
      <w:r w:rsidR="00037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и приседали, качались, махали платочками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малыши смотрели интересную сказку «Курочка ряба», что привело </w:t>
      </w:r>
      <w:r w:rsidR="002D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маленьких во</w:t>
      </w:r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спитанников в восторг, наполнило </w:t>
      </w:r>
      <w:r w:rsidR="002D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чув</w:t>
      </w:r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ством радости и покоя, побудило  доверие к герою</w:t>
      </w:r>
      <w:r w:rsidR="002D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61247" w:rsidRDefault="00061247" w:rsidP="000612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00174" cy="3750198"/>
            <wp:effectExtent l="19050" t="0" r="0" b="0"/>
            <wp:docPr id="4" name="Рисунок 4" descr="C:\Users\user\Desktop\САЙТ СИБИРЯЧОК\2018-2019 уч.год\12. Август\Стёпочкина М.С\DSC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8-2019 уч.год\12. Август\Стёпочкина М.С\DSC04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65" cy="375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47" w:rsidRDefault="002D3F2E" w:rsidP="000376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Василиса</w:t>
      </w:r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оставила </w:t>
      </w:r>
      <w:r w:rsidR="00037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хорошие,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добрые воспо</w:t>
      </w:r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минания</w:t>
      </w:r>
      <w:proofErr w:type="gramEnd"/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 деток. </w:t>
      </w:r>
    </w:p>
    <w:p w:rsidR="001D14D7" w:rsidRPr="00037647" w:rsidRDefault="00061247" w:rsidP="000376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843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считаю, </w:t>
      </w:r>
      <w:r w:rsidR="00843F3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303B77" w:rsidRPr="00303B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остоянные обращения к русскому фольклору делают речь наших </w:t>
      </w:r>
      <w:r w:rsidR="00257812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</w:t>
      </w:r>
      <w:r w:rsidR="00303B77" w:rsidRPr="00303B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богаче и образнее, </w:t>
      </w:r>
      <w:r w:rsidR="00037647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эмоционально раскрепощённые, открытые</w:t>
      </w:r>
      <w:r w:rsidR="00843F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Все это способствует легкой стадии адаптации </w:t>
      </w:r>
      <w:r w:rsidR="00ED3B98">
        <w:rPr>
          <w:rFonts w:ascii="Times New Roman" w:hAnsi="Times New Roman" w:cs="Times New Roman"/>
          <w:sz w:val="28"/>
          <w:szCs w:val="28"/>
          <w:shd w:val="clear" w:color="auto" w:fill="FFFFFF"/>
        </w:rPr>
        <w:t>и легче адаптироваться к условиям детского сада. Кроме того, ф</w:t>
      </w:r>
      <w:r w:rsidR="002578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ольклор развивает </w:t>
      </w:r>
      <w:r w:rsidR="00303B77" w:rsidRPr="00303B77">
        <w:rPr>
          <w:rFonts w:ascii="Times New Roman" w:hAnsi="Times New Roman" w:cs="Times New Roman"/>
          <w:sz w:val="28"/>
          <w:szCs w:val="28"/>
          <w:shd w:val="clear" w:color="auto" w:fill="FFFFFF"/>
        </w:rPr>
        <w:t>воображение, произвольность действий, умение действовать синхронно, развива</w:t>
      </w:r>
      <w:r w:rsidR="002578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 </w:t>
      </w:r>
      <w:r w:rsidR="00303B77" w:rsidRPr="00303B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чувство ритма и слух.</w:t>
      </w:r>
      <w:r w:rsidR="00037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3B98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исп</w:t>
      </w:r>
      <w:bookmarkStart w:id="0" w:name="_GoBack"/>
      <w:bookmarkEnd w:id="0"/>
      <w:r w:rsidR="00ED3B98">
        <w:rPr>
          <w:rFonts w:ascii="Times New Roman" w:hAnsi="Times New Roman" w:cs="Times New Roman"/>
          <w:sz w:val="28"/>
          <w:szCs w:val="28"/>
          <w:shd w:val="clear" w:color="auto" w:fill="FFFFFF"/>
        </w:rPr>
        <w:t>ользование в работе с малышами фольклора (</w:t>
      </w:r>
      <w:r w:rsidR="00037647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сказки, потешки, песни</w:t>
      </w:r>
      <w:r w:rsidR="00ED3B98" w:rsidRPr="002435C2">
        <w:rPr>
          <w:rFonts w:ascii="Times New Roman" w:hAnsi="Times New Roman" w:cs="Times New Roman"/>
          <w:sz w:val="28"/>
          <w:szCs w:val="28"/>
          <w:shd w:val="clear" w:color="auto" w:fill="FFFFFF"/>
        </w:rPr>
        <w:t>, по</w:t>
      </w:r>
      <w:r w:rsidR="00037647">
        <w:rPr>
          <w:rFonts w:ascii="Times New Roman" w:hAnsi="Times New Roman" w:cs="Times New Roman"/>
          <w:sz w:val="28"/>
          <w:szCs w:val="28"/>
          <w:shd w:val="clear" w:color="auto" w:fill="FFFFFF"/>
        </w:rPr>
        <w:t>словицы, поговорки), так важно.</w:t>
      </w:r>
      <w:r w:rsidR="00303B77" w:rsidRPr="00303B77">
        <w:rPr>
          <w:rFonts w:ascii="Times New Roman" w:hAnsi="Times New Roman" w:cs="Times New Roman"/>
          <w:sz w:val="28"/>
          <w:szCs w:val="28"/>
        </w:rPr>
        <w:br/>
      </w:r>
      <w:r w:rsidR="00303B77">
        <w:rPr>
          <w:color w:val="333333"/>
          <w:sz w:val="21"/>
          <w:szCs w:val="21"/>
        </w:rPr>
        <w:br/>
      </w:r>
    </w:p>
    <w:p w:rsidR="002D3F2E" w:rsidRDefault="002D3F2E" w:rsidP="002D3F2E">
      <w:pPr>
        <w:tabs>
          <w:tab w:val="left" w:pos="6653"/>
        </w:tabs>
      </w:pPr>
      <w:r>
        <w:t xml:space="preserve">                                                                                                                </w:t>
      </w:r>
    </w:p>
    <w:p w:rsidR="00AC452A" w:rsidRPr="002D3F2E" w:rsidRDefault="002D3F2E" w:rsidP="00037647">
      <w:pPr>
        <w:tabs>
          <w:tab w:val="left" w:pos="665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2D3F2E">
        <w:rPr>
          <w:b/>
        </w:rPr>
        <w:t xml:space="preserve">                                                            </w:t>
      </w:r>
      <w:r w:rsidR="00037647">
        <w:rPr>
          <w:b/>
        </w:rPr>
        <w:t xml:space="preserve">                        </w:t>
      </w:r>
      <w:r w:rsidRPr="002D3F2E">
        <w:rPr>
          <w:b/>
        </w:rPr>
        <w:t xml:space="preserve">  </w:t>
      </w:r>
      <w:r w:rsidRPr="002D3F2E">
        <w:rPr>
          <w:rFonts w:ascii="Times New Roman" w:hAnsi="Times New Roman" w:cs="Times New Roman"/>
          <w:b/>
          <w:sz w:val="28"/>
          <w:szCs w:val="28"/>
        </w:rPr>
        <w:t>Стёпочкина М.С., воспитатель</w:t>
      </w:r>
      <w:r w:rsidR="00037647">
        <w:rPr>
          <w:rFonts w:ascii="Times New Roman" w:hAnsi="Times New Roman" w:cs="Times New Roman"/>
          <w:b/>
          <w:sz w:val="28"/>
          <w:szCs w:val="28"/>
        </w:rPr>
        <w:t xml:space="preserve"> высшей   квалификационной категории</w:t>
      </w:r>
    </w:p>
    <w:sectPr w:rsidR="00AC452A" w:rsidRPr="002D3F2E" w:rsidSect="00ED3B98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FE5" w:rsidRDefault="00A16FE5" w:rsidP="002D3F2E">
      <w:pPr>
        <w:spacing w:after="0" w:line="240" w:lineRule="auto"/>
      </w:pPr>
      <w:r>
        <w:separator/>
      </w:r>
    </w:p>
  </w:endnote>
  <w:endnote w:type="continuationSeparator" w:id="0">
    <w:p w:rsidR="00A16FE5" w:rsidRDefault="00A16FE5" w:rsidP="002D3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FE5" w:rsidRDefault="00A16FE5" w:rsidP="002D3F2E">
      <w:pPr>
        <w:spacing w:after="0" w:line="240" w:lineRule="auto"/>
      </w:pPr>
      <w:r>
        <w:separator/>
      </w:r>
    </w:p>
  </w:footnote>
  <w:footnote w:type="continuationSeparator" w:id="0">
    <w:p w:rsidR="00A16FE5" w:rsidRDefault="00A16FE5" w:rsidP="002D3F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710E"/>
    <w:rsid w:val="00037647"/>
    <w:rsid w:val="00061247"/>
    <w:rsid w:val="00167F5E"/>
    <w:rsid w:val="001D14D7"/>
    <w:rsid w:val="00257812"/>
    <w:rsid w:val="002D3F2E"/>
    <w:rsid w:val="00303B77"/>
    <w:rsid w:val="00643D46"/>
    <w:rsid w:val="00735809"/>
    <w:rsid w:val="00843F38"/>
    <w:rsid w:val="00960489"/>
    <w:rsid w:val="00A15531"/>
    <w:rsid w:val="00A16FE5"/>
    <w:rsid w:val="00AC452A"/>
    <w:rsid w:val="00AE710E"/>
    <w:rsid w:val="00BE669D"/>
    <w:rsid w:val="00C22F3E"/>
    <w:rsid w:val="00DD129C"/>
    <w:rsid w:val="00ED3B98"/>
    <w:rsid w:val="00F14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3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3F2E"/>
  </w:style>
  <w:style w:type="paragraph" w:styleId="a5">
    <w:name w:val="footer"/>
    <w:basedOn w:val="a"/>
    <w:link w:val="a6"/>
    <w:uiPriority w:val="99"/>
    <w:unhideWhenUsed/>
    <w:rsid w:val="002D3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3F2E"/>
  </w:style>
  <w:style w:type="paragraph" w:styleId="a7">
    <w:name w:val="Balloon Text"/>
    <w:basedOn w:val="a"/>
    <w:link w:val="a8"/>
    <w:uiPriority w:val="99"/>
    <w:semiHidden/>
    <w:unhideWhenUsed/>
    <w:rsid w:val="00061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1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3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3F2E"/>
  </w:style>
  <w:style w:type="paragraph" w:styleId="a5">
    <w:name w:val="footer"/>
    <w:basedOn w:val="a"/>
    <w:link w:val="a6"/>
    <w:uiPriority w:val="99"/>
    <w:unhideWhenUsed/>
    <w:rsid w:val="002D3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3F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8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10</cp:revision>
  <dcterms:created xsi:type="dcterms:W3CDTF">2019-08-05T08:47:00Z</dcterms:created>
  <dcterms:modified xsi:type="dcterms:W3CDTF">2019-08-16T06:46:00Z</dcterms:modified>
</cp:coreProperties>
</file>